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DF81" w14:textId="0316D7DC" w:rsidR="00BE1341" w:rsidRPr="00B83347" w:rsidRDefault="00ED7E5D" w:rsidP="00C224A2">
      <w:r w:rsidRPr="00931495">
        <w:rPr>
          <w:rFonts w:ascii="Gill Sans MT" w:hAnsi="Gill Sans MT"/>
          <w:b/>
          <w:noProof/>
          <w:sz w:val="40"/>
          <w:szCs w:val="40"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258A61C2" wp14:editId="046DCB24">
                <wp:simplePos x="0" y="0"/>
                <wp:positionH relativeFrom="margin">
                  <wp:posOffset>5378450</wp:posOffset>
                </wp:positionH>
                <wp:positionV relativeFrom="margin">
                  <wp:posOffset>1028700</wp:posOffset>
                </wp:positionV>
                <wp:extent cx="1533525" cy="967105"/>
                <wp:effectExtent l="3810" t="635" r="0" b="3810"/>
                <wp:wrapSquare wrapText="bothSides"/>
                <wp:docPr id="10137741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3352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B333DD" w14:textId="77777777" w:rsidR="008538ED" w:rsidRPr="008F4B18" w:rsidRDefault="008538ED" w:rsidP="009278AD">
                            <w:p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-284" w:right="-150"/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Tisková zpráva</w:t>
                            </w:r>
                          </w:p>
                          <w:p w14:paraId="4DD9680C" w14:textId="77777777" w:rsidR="008538ED" w:rsidRPr="008F4B18" w:rsidRDefault="008538ED" w:rsidP="009278AD">
                            <w:p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-284"/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121C5B"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. 12. 202</w:t>
                            </w:r>
                            <w:r w:rsidR="00121C5B"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61C2" id="Rectangle 5" o:spid="_x0000_s1026" style="position:absolute;margin-left:423.5pt;margin-top:81pt;width:120.75pt;height:76.15pt;flip:x;z-index:2516567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" o:allowincell="f" filled="f" fillcolor="black" stroked="f" strokeweight="1.5pt">
                <v:textbox inset="21.6pt,21.6pt,21.6pt,21.6pt">
                  <w:txbxContent>
                    <w:p w14:paraId="38B333DD" w14:textId="77777777" w:rsidR="008538ED" w:rsidRPr="008F4B18" w:rsidRDefault="008538ED" w:rsidP="009278AD">
                      <w:pPr>
                        <w:tabs>
                          <w:tab w:val="left" w:pos="-284"/>
                        </w:tabs>
                        <w:spacing w:after="0" w:line="240" w:lineRule="auto"/>
                        <w:ind w:left="-284" w:right="-150"/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</w:pPr>
                      <w:r w:rsidRPr="008F4B18"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  <w:t>Tisková zpráva</w:t>
                      </w:r>
                    </w:p>
                    <w:p w14:paraId="4DD9680C" w14:textId="77777777" w:rsidR="008538ED" w:rsidRPr="008F4B18" w:rsidRDefault="008538ED" w:rsidP="009278AD">
                      <w:pPr>
                        <w:tabs>
                          <w:tab w:val="left" w:pos="-284"/>
                        </w:tabs>
                        <w:spacing w:after="0" w:line="240" w:lineRule="auto"/>
                        <w:ind w:left="-284"/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  <w:t>1</w:t>
                      </w:r>
                      <w:r w:rsidR="00121C5B"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  <w:t>. 12. 202</w:t>
                      </w:r>
                      <w:r w:rsidR="00121C5B"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568B7">
        <w:rPr>
          <w:noProof/>
        </w:rPr>
        <w:drawing>
          <wp:inline distT="0" distB="0" distL="0" distR="0" wp14:anchorId="48D51EAD" wp14:editId="7D7FBEE3">
            <wp:extent cx="1085850" cy="895350"/>
            <wp:effectExtent l="0" t="0" r="0" b="0"/>
            <wp:docPr id="1" name="obrázek 1" descr="C:\Users\dolezalova\Desktop\ČOV\podklady pro TZ\podklady pro sazbu DOC - logo mo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dolezalova\Desktop\ČOV\podklady pro TZ\podklady pro sazbu DOC - logo mod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4D0">
        <w:rPr>
          <w:noProof/>
        </w:rPr>
        <w:t xml:space="preserve">                                                                                           </w:t>
      </w:r>
    </w:p>
    <w:p w14:paraId="6C323AB1" w14:textId="6F8306C0" w:rsidR="00C224A2" w:rsidRPr="008F4B18" w:rsidRDefault="003D1B6C" w:rsidP="00C224A2">
      <w:pPr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 xml:space="preserve">Vodné a stočné </w:t>
      </w:r>
      <w:r w:rsidR="00723513">
        <w:rPr>
          <w:rFonts w:ascii="Gill Sans MT" w:hAnsi="Gill Sans MT"/>
          <w:b/>
          <w:sz w:val="40"/>
          <w:szCs w:val="40"/>
        </w:rPr>
        <w:t>na</w:t>
      </w:r>
      <w:r w:rsidR="00A20DC6">
        <w:rPr>
          <w:rFonts w:ascii="Gill Sans MT" w:hAnsi="Gill Sans MT"/>
          <w:b/>
          <w:sz w:val="40"/>
          <w:szCs w:val="40"/>
        </w:rPr>
        <w:t xml:space="preserve"> Jičínsku </w:t>
      </w:r>
      <w:r w:rsidR="00723513">
        <w:rPr>
          <w:rFonts w:ascii="Gill Sans MT" w:hAnsi="Gill Sans MT"/>
          <w:b/>
          <w:sz w:val="40"/>
          <w:szCs w:val="40"/>
        </w:rPr>
        <w:t xml:space="preserve">vzroste </w:t>
      </w:r>
    </w:p>
    <w:p w14:paraId="5E02888B" w14:textId="77777777" w:rsidR="00160782" w:rsidRPr="00B83347" w:rsidRDefault="000F5424" w:rsidP="003D1B6C">
      <w:pPr>
        <w:spacing w:line="280" w:lineRule="atLeast"/>
        <w:ind w:right="1982"/>
        <w:rPr>
          <w:rFonts w:ascii="Gill Sans MT" w:hAnsi="Gill Sans MT"/>
          <w:b/>
          <w:sz w:val="24"/>
          <w:szCs w:val="24"/>
        </w:rPr>
      </w:pPr>
      <w:r w:rsidRPr="00B83347">
        <w:rPr>
          <w:rFonts w:ascii="Gill Sans MT" w:hAnsi="Gill Sans MT"/>
          <w:b/>
          <w:sz w:val="24"/>
          <w:szCs w:val="24"/>
        </w:rPr>
        <w:t>Vodohospodářská a obchodní společnost</w:t>
      </w:r>
      <w:r w:rsidR="0058099E" w:rsidRPr="00B83347">
        <w:rPr>
          <w:rFonts w:ascii="Gill Sans MT" w:hAnsi="Gill Sans MT"/>
          <w:b/>
          <w:sz w:val="24"/>
          <w:szCs w:val="24"/>
        </w:rPr>
        <w:t xml:space="preserve"> a.</w:t>
      </w:r>
      <w:r w:rsidR="00141A62" w:rsidRPr="00B83347">
        <w:rPr>
          <w:rFonts w:ascii="Gill Sans MT" w:hAnsi="Gill Sans MT"/>
          <w:b/>
          <w:sz w:val="24"/>
          <w:szCs w:val="24"/>
        </w:rPr>
        <w:t xml:space="preserve"> </w:t>
      </w:r>
      <w:r w:rsidR="0058099E" w:rsidRPr="00B83347">
        <w:rPr>
          <w:rFonts w:ascii="Gill Sans MT" w:hAnsi="Gill Sans MT"/>
          <w:b/>
          <w:sz w:val="24"/>
          <w:szCs w:val="24"/>
        </w:rPr>
        <w:t xml:space="preserve">s. </w:t>
      </w:r>
      <w:r w:rsidR="00E57E51" w:rsidRPr="00B83347">
        <w:rPr>
          <w:rFonts w:ascii="Gill Sans MT" w:hAnsi="Gill Sans MT"/>
          <w:b/>
          <w:sz w:val="24"/>
          <w:szCs w:val="24"/>
        </w:rPr>
        <w:t>zvýší od roku</w:t>
      </w:r>
      <w:r w:rsidRPr="00B83347">
        <w:rPr>
          <w:rFonts w:ascii="Gill Sans MT" w:hAnsi="Gill Sans MT"/>
          <w:b/>
          <w:sz w:val="24"/>
          <w:szCs w:val="24"/>
        </w:rPr>
        <w:t xml:space="preserve"> 202</w:t>
      </w:r>
      <w:r w:rsidR="00D830A3">
        <w:rPr>
          <w:rFonts w:ascii="Gill Sans MT" w:hAnsi="Gill Sans MT"/>
          <w:b/>
          <w:sz w:val="24"/>
          <w:szCs w:val="24"/>
        </w:rPr>
        <w:t>4</w:t>
      </w:r>
      <w:r w:rsidRPr="00B83347">
        <w:rPr>
          <w:rFonts w:ascii="Gill Sans MT" w:hAnsi="Gill Sans MT"/>
          <w:b/>
          <w:sz w:val="24"/>
          <w:szCs w:val="24"/>
        </w:rPr>
        <w:t xml:space="preserve"> c</w:t>
      </w:r>
      <w:r w:rsidR="0058099E" w:rsidRPr="00B83347">
        <w:rPr>
          <w:rFonts w:ascii="Gill Sans MT" w:hAnsi="Gill Sans MT"/>
          <w:b/>
          <w:sz w:val="24"/>
          <w:szCs w:val="24"/>
        </w:rPr>
        <w:t>en</w:t>
      </w:r>
      <w:r w:rsidR="006747C1" w:rsidRPr="00B83347">
        <w:rPr>
          <w:rFonts w:ascii="Gill Sans MT" w:hAnsi="Gill Sans MT"/>
          <w:b/>
          <w:sz w:val="24"/>
          <w:szCs w:val="24"/>
        </w:rPr>
        <w:t>y</w:t>
      </w:r>
      <w:r w:rsidR="0058099E" w:rsidRPr="00B83347">
        <w:rPr>
          <w:rFonts w:ascii="Gill Sans MT" w:hAnsi="Gill Sans MT"/>
          <w:b/>
          <w:sz w:val="24"/>
          <w:szCs w:val="24"/>
        </w:rPr>
        <w:t xml:space="preserve"> vodného a </w:t>
      </w:r>
      <w:r w:rsidRPr="00B83347">
        <w:rPr>
          <w:rFonts w:ascii="Gill Sans MT" w:hAnsi="Gill Sans MT"/>
          <w:b/>
          <w:sz w:val="24"/>
          <w:szCs w:val="24"/>
        </w:rPr>
        <w:t>stočného</w:t>
      </w:r>
      <w:r w:rsidR="00E57E51" w:rsidRPr="00B83347">
        <w:rPr>
          <w:rFonts w:ascii="Gill Sans MT" w:hAnsi="Gill Sans MT"/>
          <w:b/>
          <w:sz w:val="24"/>
          <w:szCs w:val="24"/>
        </w:rPr>
        <w:t xml:space="preserve"> celkově o zhruba </w:t>
      </w:r>
      <w:r w:rsidR="00560B0A">
        <w:rPr>
          <w:rFonts w:ascii="Gill Sans MT" w:hAnsi="Gill Sans MT"/>
          <w:b/>
          <w:sz w:val="24"/>
          <w:szCs w:val="24"/>
        </w:rPr>
        <w:t>10</w:t>
      </w:r>
      <w:r w:rsidR="00560B0A" w:rsidRPr="00B83347">
        <w:rPr>
          <w:rFonts w:ascii="Gill Sans MT" w:hAnsi="Gill Sans MT"/>
          <w:b/>
          <w:sz w:val="24"/>
          <w:szCs w:val="24"/>
        </w:rPr>
        <w:t xml:space="preserve"> </w:t>
      </w:r>
      <w:r w:rsidR="00E57E51" w:rsidRPr="00B83347">
        <w:rPr>
          <w:rFonts w:ascii="Gill Sans MT" w:hAnsi="Gill Sans MT"/>
          <w:b/>
          <w:sz w:val="24"/>
          <w:szCs w:val="24"/>
        </w:rPr>
        <w:t>%</w:t>
      </w:r>
      <w:r w:rsidR="006747C1" w:rsidRPr="00B83347">
        <w:rPr>
          <w:rFonts w:ascii="Gill Sans MT" w:hAnsi="Gill Sans MT"/>
          <w:b/>
          <w:sz w:val="24"/>
          <w:szCs w:val="24"/>
        </w:rPr>
        <w:t xml:space="preserve">. </w:t>
      </w:r>
      <w:r w:rsidR="003F657C">
        <w:rPr>
          <w:rFonts w:ascii="Gill Sans MT" w:hAnsi="Gill Sans MT"/>
          <w:b/>
          <w:sz w:val="24"/>
          <w:szCs w:val="24"/>
        </w:rPr>
        <w:t>K ceně se ještě připoč</w:t>
      </w:r>
      <w:r w:rsidR="00C5605F">
        <w:rPr>
          <w:rFonts w:ascii="Gill Sans MT" w:hAnsi="Gill Sans MT"/>
          <w:b/>
          <w:sz w:val="24"/>
          <w:szCs w:val="24"/>
        </w:rPr>
        <w:t>ítá</w:t>
      </w:r>
      <w:r w:rsidR="003F657C">
        <w:rPr>
          <w:rFonts w:ascii="Gill Sans MT" w:hAnsi="Gill Sans MT"/>
          <w:b/>
          <w:sz w:val="24"/>
          <w:szCs w:val="24"/>
        </w:rPr>
        <w:t xml:space="preserve"> nárůst DPH o 2</w:t>
      </w:r>
      <w:r w:rsidR="00C5605F">
        <w:rPr>
          <w:rFonts w:ascii="Gill Sans MT" w:hAnsi="Gill Sans MT"/>
          <w:b/>
          <w:sz w:val="24"/>
          <w:szCs w:val="24"/>
        </w:rPr>
        <w:t xml:space="preserve"> </w:t>
      </w:r>
      <w:r w:rsidR="003F657C">
        <w:rPr>
          <w:rFonts w:ascii="Gill Sans MT" w:hAnsi="Gill Sans MT"/>
          <w:b/>
          <w:sz w:val="24"/>
          <w:szCs w:val="24"/>
        </w:rPr>
        <w:t xml:space="preserve">%. </w:t>
      </w:r>
      <w:r w:rsidR="00723513" w:rsidRPr="00B83347">
        <w:rPr>
          <w:rFonts w:ascii="Gill Sans MT" w:hAnsi="Gill Sans MT"/>
          <w:b/>
          <w:sz w:val="24"/>
          <w:szCs w:val="24"/>
        </w:rPr>
        <w:t>Z</w:t>
      </w:r>
      <w:r w:rsidRPr="00B83347">
        <w:rPr>
          <w:rFonts w:ascii="Gill Sans MT" w:hAnsi="Gill Sans MT"/>
          <w:b/>
          <w:sz w:val="24"/>
          <w:szCs w:val="24"/>
        </w:rPr>
        <w:t xml:space="preserve">ákazníci </w:t>
      </w:r>
      <w:r w:rsidR="00723513" w:rsidRPr="00B83347">
        <w:rPr>
          <w:rFonts w:ascii="Gill Sans MT" w:hAnsi="Gill Sans MT"/>
          <w:b/>
          <w:sz w:val="24"/>
          <w:szCs w:val="24"/>
        </w:rPr>
        <w:t>budou</w:t>
      </w:r>
      <w:r w:rsidR="003D1B6C">
        <w:rPr>
          <w:rFonts w:ascii="Gill Sans MT" w:hAnsi="Gill Sans MT"/>
          <w:b/>
          <w:sz w:val="24"/>
          <w:szCs w:val="24"/>
        </w:rPr>
        <w:t xml:space="preserve"> nově</w:t>
      </w:r>
      <w:r w:rsidR="00723513" w:rsidRPr="00B83347">
        <w:rPr>
          <w:rFonts w:ascii="Gill Sans MT" w:hAnsi="Gill Sans MT"/>
          <w:b/>
          <w:sz w:val="24"/>
          <w:szCs w:val="24"/>
        </w:rPr>
        <w:t xml:space="preserve"> </w:t>
      </w:r>
      <w:r w:rsidRPr="00B83347">
        <w:rPr>
          <w:rFonts w:ascii="Gill Sans MT" w:hAnsi="Gill Sans MT"/>
          <w:b/>
          <w:sz w:val="24"/>
          <w:szCs w:val="24"/>
        </w:rPr>
        <w:t xml:space="preserve">platit </w:t>
      </w:r>
      <w:r w:rsidR="00D830A3">
        <w:rPr>
          <w:rFonts w:ascii="Gill Sans MT" w:hAnsi="Gill Sans MT"/>
          <w:b/>
          <w:sz w:val="24"/>
          <w:szCs w:val="24"/>
        </w:rPr>
        <w:t>106</w:t>
      </w:r>
      <w:r w:rsidR="00E57E51" w:rsidRPr="00B83347">
        <w:rPr>
          <w:rFonts w:ascii="Gill Sans MT" w:hAnsi="Gill Sans MT"/>
          <w:b/>
          <w:sz w:val="24"/>
          <w:szCs w:val="24"/>
        </w:rPr>
        <w:t>,</w:t>
      </w:r>
      <w:r w:rsidR="00D830A3">
        <w:rPr>
          <w:rFonts w:ascii="Gill Sans MT" w:hAnsi="Gill Sans MT"/>
          <w:b/>
          <w:sz w:val="24"/>
          <w:szCs w:val="24"/>
        </w:rPr>
        <w:t>34</w:t>
      </w:r>
      <w:r w:rsidR="00E57E51" w:rsidRPr="00B83347">
        <w:rPr>
          <w:rFonts w:ascii="Gill Sans MT" w:hAnsi="Gill Sans MT"/>
          <w:b/>
          <w:sz w:val="24"/>
          <w:szCs w:val="24"/>
        </w:rPr>
        <w:t xml:space="preserve"> </w:t>
      </w:r>
      <w:r w:rsidR="00B83347" w:rsidRPr="00B83347">
        <w:rPr>
          <w:rFonts w:ascii="Gill Sans MT" w:hAnsi="Gill Sans MT"/>
          <w:b/>
          <w:sz w:val="24"/>
          <w:szCs w:val="24"/>
        </w:rPr>
        <w:t>Kč/m³,</w:t>
      </w:r>
      <w:r w:rsidR="00723513" w:rsidRPr="00B83347">
        <w:rPr>
          <w:rFonts w:ascii="Gill Sans MT" w:hAnsi="Gill Sans MT"/>
          <w:b/>
          <w:sz w:val="24"/>
          <w:szCs w:val="24"/>
        </w:rPr>
        <w:t xml:space="preserve"> což</w:t>
      </w:r>
      <w:r w:rsidR="00E57E51" w:rsidRPr="00B83347">
        <w:rPr>
          <w:rFonts w:ascii="Gill Sans MT" w:hAnsi="Gill Sans MT"/>
          <w:b/>
          <w:sz w:val="24"/>
          <w:szCs w:val="24"/>
        </w:rPr>
        <w:t xml:space="preserve"> je zhruba o </w:t>
      </w:r>
      <w:r w:rsidR="00D830A3">
        <w:rPr>
          <w:rFonts w:ascii="Gill Sans MT" w:hAnsi="Gill Sans MT"/>
          <w:b/>
          <w:sz w:val="24"/>
          <w:szCs w:val="24"/>
        </w:rPr>
        <w:t>11</w:t>
      </w:r>
      <w:r w:rsidR="00E57E51" w:rsidRPr="00B83347">
        <w:rPr>
          <w:rFonts w:ascii="Gill Sans MT" w:hAnsi="Gill Sans MT"/>
          <w:b/>
          <w:sz w:val="24"/>
          <w:szCs w:val="24"/>
        </w:rPr>
        <w:t>,</w:t>
      </w:r>
      <w:r w:rsidR="00D830A3">
        <w:rPr>
          <w:rFonts w:ascii="Gill Sans MT" w:hAnsi="Gill Sans MT"/>
          <w:b/>
          <w:sz w:val="24"/>
          <w:szCs w:val="24"/>
        </w:rPr>
        <w:t>4</w:t>
      </w:r>
      <w:r w:rsidR="00E57E51" w:rsidRPr="00B83347">
        <w:rPr>
          <w:rFonts w:ascii="Gill Sans MT" w:hAnsi="Gill Sans MT"/>
          <w:b/>
          <w:sz w:val="24"/>
          <w:szCs w:val="24"/>
        </w:rPr>
        <w:t xml:space="preserve"> Kč </w:t>
      </w:r>
      <w:r w:rsidR="00723513" w:rsidRPr="00B83347">
        <w:rPr>
          <w:rFonts w:ascii="Gill Sans MT" w:hAnsi="Gill Sans MT"/>
          <w:b/>
          <w:sz w:val="24"/>
          <w:szCs w:val="24"/>
        </w:rPr>
        <w:t xml:space="preserve">za metr krychlový více než </w:t>
      </w:r>
      <w:r w:rsidR="003D1B6C">
        <w:rPr>
          <w:rFonts w:ascii="Gill Sans MT" w:hAnsi="Gill Sans MT"/>
          <w:b/>
          <w:sz w:val="24"/>
          <w:szCs w:val="24"/>
        </w:rPr>
        <w:t>letos.</w:t>
      </w:r>
      <w:r w:rsidRPr="00B83347">
        <w:rPr>
          <w:rFonts w:ascii="Gill Sans MT" w:hAnsi="Gill Sans MT"/>
          <w:b/>
          <w:sz w:val="24"/>
          <w:szCs w:val="24"/>
        </w:rPr>
        <w:t xml:space="preserve"> </w:t>
      </w:r>
      <w:r w:rsidR="00560B0A">
        <w:rPr>
          <w:rFonts w:ascii="Gill Sans MT" w:hAnsi="Gill Sans MT"/>
          <w:b/>
          <w:sz w:val="24"/>
          <w:szCs w:val="24"/>
        </w:rPr>
        <w:t>V ceně</w:t>
      </w:r>
      <w:r w:rsidR="00B12708" w:rsidRPr="00B83347">
        <w:rPr>
          <w:rFonts w:ascii="Gill Sans MT" w:hAnsi="Gill Sans MT"/>
          <w:b/>
          <w:sz w:val="24"/>
          <w:szCs w:val="24"/>
        </w:rPr>
        <w:t xml:space="preserve"> se promítne</w:t>
      </w:r>
      <w:r w:rsidR="00D830A3">
        <w:rPr>
          <w:rFonts w:ascii="Gill Sans MT" w:hAnsi="Gill Sans MT"/>
          <w:b/>
          <w:sz w:val="24"/>
          <w:szCs w:val="24"/>
        </w:rPr>
        <w:t xml:space="preserve"> </w:t>
      </w:r>
      <w:r w:rsidR="008275D7" w:rsidRPr="00C5605F">
        <w:rPr>
          <w:rFonts w:ascii="Gill Sans MT" w:hAnsi="Gill Sans MT"/>
          <w:b/>
          <w:sz w:val="24"/>
          <w:szCs w:val="24"/>
        </w:rPr>
        <w:t xml:space="preserve">především </w:t>
      </w:r>
      <w:r w:rsidR="00FC5F91">
        <w:rPr>
          <w:rFonts w:ascii="Gill Sans MT" w:hAnsi="Gill Sans MT"/>
          <w:b/>
          <w:sz w:val="24"/>
          <w:szCs w:val="24"/>
        </w:rPr>
        <w:t xml:space="preserve">růst </w:t>
      </w:r>
      <w:r w:rsidR="00FC5F91" w:rsidRPr="00B83347">
        <w:rPr>
          <w:rFonts w:ascii="Gill Sans MT" w:hAnsi="Gill Sans MT"/>
          <w:b/>
          <w:sz w:val="24"/>
          <w:szCs w:val="24"/>
        </w:rPr>
        <w:t xml:space="preserve">cen </w:t>
      </w:r>
      <w:r w:rsidR="00FC5F91">
        <w:rPr>
          <w:rFonts w:ascii="Gill Sans MT" w:hAnsi="Gill Sans MT"/>
          <w:b/>
          <w:sz w:val="24"/>
          <w:szCs w:val="24"/>
        </w:rPr>
        <w:t>za energie</w:t>
      </w:r>
      <w:r w:rsidR="003F657C">
        <w:rPr>
          <w:rFonts w:ascii="Gill Sans MT" w:hAnsi="Gill Sans MT"/>
          <w:b/>
          <w:sz w:val="24"/>
          <w:szCs w:val="24"/>
        </w:rPr>
        <w:t>,</w:t>
      </w:r>
      <w:r w:rsidR="00FC5F91">
        <w:rPr>
          <w:rFonts w:ascii="Gill Sans MT" w:hAnsi="Gill Sans MT"/>
          <w:b/>
          <w:sz w:val="24"/>
          <w:szCs w:val="24"/>
        </w:rPr>
        <w:t xml:space="preserve"> </w:t>
      </w:r>
      <w:r w:rsidR="00D830A3">
        <w:rPr>
          <w:rFonts w:ascii="Gill Sans MT" w:hAnsi="Gill Sans MT"/>
          <w:b/>
          <w:sz w:val="24"/>
          <w:szCs w:val="24"/>
        </w:rPr>
        <w:t xml:space="preserve">míra očekávané </w:t>
      </w:r>
      <w:r w:rsidR="00723513" w:rsidRPr="00B83347">
        <w:rPr>
          <w:rFonts w:ascii="Gill Sans MT" w:hAnsi="Gill Sans MT"/>
          <w:b/>
          <w:sz w:val="24"/>
          <w:szCs w:val="24"/>
        </w:rPr>
        <w:t>inflace</w:t>
      </w:r>
      <w:r w:rsidR="003F657C">
        <w:rPr>
          <w:rFonts w:ascii="Gill Sans MT" w:hAnsi="Gill Sans MT"/>
          <w:b/>
          <w:sz w:val="24"/>
          <w:szCs w:val="24"/>
        </w:rPr>
        <w:t xml:space="preserve"> a </w:t>
      </w:r>
      <w:r w:rsidR="00791653">
        <w:rPr>
          <w:rFonts w:ascii="Gill Sans MT" w:hAnsi="Gill Sans MT"/>
          <w:b/>
          <w:sz w:val="24"/>
          <w:szCs w:val="24"/>
        </w:rPr>
        <w:t xml:space="preserve">zvýšené </w:t>
      </w:r>
      <w:r w:rsidR="003F657C">
        <w:rPr>
          <w:rFonts w:ascii="Gill Sans MT" w:hAnsi="Gill Sans MT"/>
          <w:b/>
          <w:sz w:val="24"/>
          <w:szCs w:val="24"/>
        </w:rPr>
        <w:t>DPH</w:t>
      </w:r>
      <w:r w:rsidR="00D830A3">
        <w:rPr>
          <w:rFonts w:ascii="Gill Sans MT" w:hAnsi="Gill Sans MT"/>
          <w:b/>
          <w:sz w:val="24"/>
          <w:szCs w:val="24"/>
        </w:rPr>
        <w:t xml:space="preserve">. </w:t>
      </w:r>
      <w:r w:rsidR="002E2F06" w:rsidRPr="00B83347">
        <w:rPr>
          <w:rFonts w:ascii="Gill Sans MT" w:hAnsi="Gill Sans MT"/>
          <w:b/>
          <w:sz w:val="24"/>
          <w:szCs w:val="24"/>
        </w:rPr>
        <w:t xml:space="preserve">Společnost chce i nadále </w:t>
      </w:r>
      <w:r w:rsidR="00723513" w:rsidRPr="00B83347">
        <w:rPr>
          <w:rFonts w:ascii="Gill Sans MT" w:hAnsi="Gill Sans MT"/>
          <w:b/>
          <w:sz w:val="24"/>
          <w:szCs w:val="24"/>
        </w:rPr>
        <w:t xml:space="preserve">držet </w:t>
      </w:r>
      <w:r w:rsidR="00340A18" w:rsidRPr="00B83347">
        <w:rPr>
          <w:rFonts w:ascii="Gill Sans MT" w:hAnsi="Gill Sans MT"/>
          <w:b/>
          <w:sz w:val="24"/>
          <w:szCs w:val="24"/>
        </w:rPr>
        <w:t>vyrovnané hospodaření</w:t>
      </w:r>
      <w:r w:rsidR="002E2F06" w:rsidRPr="00B83347">
        <w:rPr>
          <w:rFonts w:ascii="Gill Sans MT" w:hAnsi="Gill Sans MT"/>
          <w:b/>
          <w:sz w:val="24"/>
          <w:szCs w:val="24"/>
        </w:rPr>
        <w:t xml:space="preserve"> a </w:t>
      </w:r>
      <w:r w:rsidR="0085114B" w:rsidRPr="00B83347">
        <w:rPr>
          <w:rFonts w:ascii="Gill Sans MT" w:hAnsi="Gill Sans MT"/>
          <w:b/>
          <w:sz w:val="24"/>
          <w:szCs w:val="24"/>
        </w:rPr>
        <w:t>invest</w:t>
      </w:r>
      <w:r w:rsidR="002817B9" w:rsidRPr="00B83347">
        <w:rPr>
          <w:rFonts w:ascii="Gill Sans MT" w:hAnsi="Gill Sans MT"/>
          <w:b/>
          <w:sz w:val="24"/>
          <w:szCs w:val="24"/>
        </w:rPr>
        <w:t>ovat</w:t>
      </w:r>
      <w:r w:rsidR="0085114B" w:rsidRPr="00B83347">
        <w:rPr>
          <w:rFonts w:ascii="Gill Sans MT" w:hAnsi="Gill Sans MT"/>
          <w:b/>
          <w:sz w:val="24"/>
          <w:szCs w:val="24"/>
        </w:rPr>
        <w:t xml:space="preserve"> do </w:t>
      </w:r>
      <w:r w:rsidR="00723513" w:rsidRPr="00B83347">
        <w:rPr>
          <w:rFonts w:ascii="Gill Sans MT" w:hAnsi="Gill Sans MT"/>
          <w:b/>
          <w:sz w:val="24"/>
          <w:szCs w:val="24"/>
        </w:rPr>
        <w:t>obnovy své infrastruktury</w:t>
      </w:r>
      <w:r w:rsidR="00D830A3">
        <w:rPr>
          <w:rFonts w:ascii="Gill Sans MT" w:hAnsi="Gill Sans MT"/>
          <w:b/>
          <w:sz w:val="24"/>
          <w:szCs w:val="24"/>
        </w:rPr>
        <w:t xml:space="preserve"> zhruba 70 mil. Kč.</w:t>
      </w:r>
    </w:p>
    <w:p w14:paraId="223D1A3C" w14:textId="77777777" w:rsidR="00E3267E" w:rsidRPr="00B83347" w:rsidRDefault="0058099E" w:rsidP="003D1B6C">
      <w:pPr>
        <w:tabs>
          <w:tab w:val="left" w:pos="8222"/>
        </w:tabs>
        <w:spacing w:line="280" w:lineRule="atLeast"/>
        <w:ind w:right="1982"/>
        <w:rPr>
          <w:rFonts w:ascii="Gill Sans MT" w:hAnsi="Gill Sans MT"/>
          <w:sz w:val="24"/>
          <w:szCs w:val="24"/>
        </w:rPr>
      </w:pPr>
      <w:r w:rsidRPr="00B83347">
        <w:rPr>
          <w:rFonts w:ascii="Gill Sans MT" w:hAnsi="Gill Sans MT"/>
          <w:sz w:val="24"/>
          <w:szCs w:val="24"/>
        </w:rPr>
        <w:t>Představenstvo Vodohospodářské a obchodní společnosti a.</w:t>
      </w:r>
      <w:r w:rsidR="000A7F51" w:rsidRPr="00B83347">
        <w:rPr>
          <w:rFonts w:ascii="Gill Sans MT" w:hAnsi="Gill Sans MT"/>
          <w:sz w:val="24"/>
          <w:szCs w:val="24"/>
        </w:rPr>
        <w:t xml:space="preserve"> </w:t>
      </w:r>
      <w:r w:rsidRPr="00B83347">
        <w:rPr>
          <w:rFonts w:ascii="Gill Sans MT" w:hAnsi="Gill Sans MT"/>
          <w:sz w:val="24"/>
          <w:szCs w:val="24"/>
        </w:rPr>
        <w:t>s.</w:t>
      </w:r>
      <w:r w:rsidR="0085114B" w:rsidRPr="00B83347">
        <w:rPr>
          <w:rFonts w:ascii="Gill Sans MT" w:hAnsi="Gill Sans MT"/>
          <w:sz w:val="24"/>
          <w:szCs w:val="24"/>
        </w:rPr>
        <w:t xml:space="preserve"> </w:t>
      </w:r>
      <w:r w:rsidR="00B83347" w:rsidRPr="00B83347">
        <w:rPr>
          <w:rFonts w:ascii="Gill Sans MT" w:hAnsi="Gill Sans MT"/>
          <w:sz w:val="24"/>
          <w:szCs w:val="24"/>
        </w:rPr>
        <w:t xml:space="preserve">rozhodlo </w:t>
      </w:r>
      <w:r w:rsidR="00DC1F69" w:rsidRPr="00B83347">
        <w:rPr>
          <w:rFonts w:ascii="Gill Sans MT" w:hAnsi="Gill Sans MT"/>
          <w:sz w:val="24"/>
          <w:szCs w:val="24"/>
        </w:rPr>
        <w:t>dne</w:t>
      </w:r>
      <w:r w:rsidR="000F113C" w:rsidRPr="00B83347">
        <w:rPr>
          <w:rFonts w:ascii="Gill Sans MT" w:hAnsi="Gill Sans MT"/>
          <w:sz w:val="24"/>
          <w:szCs w:val="24"/>
        </w:rPr>
        <w:t xml:space="preserve"> </w:t>
      </w:r>
      <w:r w:rsidR="00433947">
        <w:rPr>
          <w:rFonts w:ascii="Gill Sans MT" w:hAnsi="Gill Sans MT"/>
          <w:sz w:val="24"/>
          <w:szCs w:val="24"/>
        </w:rPr>
        <w:t xml:space="preserve">         </w:t>
      </w:r>
      <w:r w:rsidR="000F113C" w:rsidRPr="00B83347">
        <w:rPr>
          <w:rFonts w:ascii="Gill Sans MT" w:hAnsi="Gill Sans MT"/>
          <w:sz w:val="24"/>
          <w:szCs w:val="24"/>
        </w:rPr>
        <w:t>1</w:t>
      </w:r>
      <w:r w:rsidR="00D830A3">
        <w:rPr>
          <w:rFonts w:ascii="Gill Sans MT" w:hAnsi="Gill Sans MT"/>
          <w:sz w:val="24"/>
          <w:szCs w:val="24"/>
        </w:rPr>
        <w:t>2</w:t>
      </w:r>
      <w:r w:rsidR="002E2F06" w:rsidRPr="00B83347">
        <w:rPr>
          <w:rFonts w:ascii="Gill Sans MT" w:hAnsi="Gill Sans MT"/>
          <w:sz w:val="24"/>
          <w:szCs w:val="24"/>
        </w:rPr>
        <w:t>. 12. 202</w:t>
      </w:r>
      <w:r w:rsidR="00D830A3">
        <w:rPr>
          <w:rFonts w:ascii="Gill Sans MT" w:hAnsi="Gill Sans MT"/>
          <w:sz w:val="24"/>
          <w:szCs w:val="24"/>
        </w:rPr>
        <w:t>3</w:t>
      </w:r>
      <w:r w:rsidR="0085114B" w:rsidRPr="00B83347">
        <w:rPr>
          <w:rFonts w:ascii="Gill Sans MT" w:hAnsi="Gill Sans MT"/>
          <w:sz w:val="24"/>
          <w:szCs w:val="24"/>
        </w:rPr>
        <w:t xml:space="preserve"> o cenách za</w:t>
      </w:r>
      <w:r w:rsidR="00DC1F69" w:rsidRPr="00B83347">
        <w:rPr>
          <w:rFonts w:ascii="Gill Sans MT" w:hAnsi="Gill Sans MT"/>
          <w:sz w:val="24"/>
          <w:szCs w:val="24"/>
        </w:rPr>
        <w:t xml:space="preserve"> vodné a stočné</w:t>
      </w:r>
      <w:r w:rsidR="00340A18" w:rsidRPr="00B83347">
        <w:rPr>
          <w:rFonts w:ascii="Gill Sans MT" w:hAnsi="Gill Sans MT"/>
          <w:sz w:val="24"/>
          <w:szCs w:val="24"/>
        </w:rPr>
        <w:t xml:space="preserve"> pro příští rok</w:t>
      </w:r>
      <w:r w:rsidR="00DC1F69" w:rsidRPr="00B83347">
        <w:rPr>
          <w:rFonts w:ascii="Gill Sans MT" w:hAnsi="Gill Sans MT"/>
          <w:sz w:val="24"/>
          <w:szCs w:val="24"/>
        </w:rPr>
        <w:t xml:space="preserve">. </w:t>
      </w:r>
      <w:r w:rsidR="00D830A3">
        <w:rPr>
          <w:rFonts w:ascii="Gill Sans MT" w:hAnsi="Gill Sans MT"/>
          <w:sz w:val="24"/>
          <w:szCs w:val="24"/>
        </w:rPr>
        <w:t>V</w:t>
      </w:r>
      <w:r w:rsidR="00D830A3" w:rsidRPr="00B83347">
        <w:rPr>
          <w:rFonts w:ascii="Gill Sans MT" w:hAnsi="Gill Sans MT"/>
          <w:sz w:val="24"/>
          <w:szCs w:val="24"/>
        </w:rPr>
        <w:t xml:space="preserve">edení společnosti </w:t>
      </w:r>
      <w:r w:rsidR="00D830A3">
        <w:rPr>
          <w:rFonts w:ascii="Gill Sans MT" w:hAnsi="Gill Sans MT"/>
          <w:sz w:val="24"/>
          <w:szCs w:val="24"/>
        </w:rPr>
        <w:t>předložilo představenstvu předběžnou e</w:t>
      </w:r>
      <w:r w:rsidR="003D1B6C">
        <w:rPr>
          <w:rFonts w:ascii="Gill Sans MT" w:hAnsi="Gill Sans MT"/>
          <w:sz w:val="24"/>
          <w:szCs w:val="24"/>
        </w:rPr>
        <w:t>konomick</w:t>
      </w:r>
      <w:r w:rsidR="00D830A3">
        <w:rPr>
          <w:rFonts w:ascii="Gill Sans MT" w:hAnsi="Gill Sans MT"/>
          <w:sz w:val="24"/>
          <w:szCs w:val="24"/>
        </w:rPr>
        <w:t>ou</w:t>
      </w:r>
      <w:r w:rsidR="003D1B6C">
        <w:rPr>
          <w:rFonts w:ascii="Gill Sans MT" w:hAnsi="Gill Sans MT"/>
          <w:sz w:val="24"/>
          <w:szCs w:val="24"/>
        </w:rPr>
        <w:t xml:space="preserve"> rozvah</w:t>
      </w:r>
      <w:r w:rsidR="00D830A3">
        <w:rPr>
          <w:rFonts w:ascii="Gill Sans MT" w:hAnsi="Gill Sans MT"/>
          <w:sz w:val="24"/>
          <w:szCs w:val="24"/>
        </w:rPr>
        <w:t>u</w:t>
      </w:r>
      <w:r w:rsidR="003D1B6C">
        <w:rPr>
          <w:rFonts w:ascii="Gill Sans MT" w:hAnsi="Gill Sans MT"/>
          <w:sz w:val="24"/>
          <w:szCs w:val="24"/>
        </w:rPr>
        <w:t>,</w:t>
      </w:r>
      <w:r w:rsidR="00B83347" w:rsidRPr="00B83347">
        <w:rPr>
          <w:rFonts w:ascii="Gill Sans MT" w:hAnsi="Gill Sans MT"/>
          <w:sz w:val="24"/>
          <w:szCs w:val="24"/>
        </w:rPr>
        <w:t xml:space="preserve"> </w:t>
      </w:r>
      <w:r w:rsidR="00D830A3">
        <w:rPr>
          <w:rFonts w:ascii="Gill Sans MT" w:hAnsi="Gill Sans MT"/>
          <w:sz w:val="24"/>
          <w:szCs w:val="24"/>
        </w:rPr>
        <w:t xml:space="preserve">předpokládané výsledky </w:t>
      </w:r>
      <w:r w:rsidR="00B83347" w:rsidRPr="00B83347">
        <w:rPr>
          <w:rFonts w:ascii="Gill Sans MT" w:hAnsi="Gill Sans MT"/>
          <w:sz w:val="24"/>
          <w:szCs w:val="24"/>
        </w:rPr>
        <w:t xml:space="preserve">hospodaření a vývoj </w:t>
      </w:r>
      <w:r w:rsidR="00D830A3">
        <w:rPr>
          <w:rFonts w:ascii="Gill Sans MT" w:hAnsi="Gill Sans MT"/>
          <w:sz w:val="24"/>
          <w:szCs w:val="24"/>
        </w:rPr>
        <w:t xml:space="preserve">nárůstu cen </w:t>
      </w:r>
      <w:r w:rsidR="00B83347" w:rsidRPr="00B83347">
        <w:rPr>
          <w:rFonts w:ascii="Gill Sans MT" w:hAnsi="Gill Sans MT"/>
          <w:sz w:val="24"/>
          <w:szCs w:val="24"/>
        </w:rPr>
        <w:t>v následujícím roce</w:t>
      </w:r>
      <w:r w:rsidR="00D830A3">
        <w:rPr>
          <w:rFonts w:ascii="Gill Sans MT" w:hAnsi="Gill Sans MT"/>
          <w:sz w:val="24"/>
          <w:szCs w:val="24"/>
        </w:rPr>
        <w:t xml:space="preserve">. Na základě závěrů ekonomů tak </w:t>
      </w:r>
      <w:r w:rsidR="00B83347" w:rsidRPr="00B83347">
        <w:rPr>
          <w:rFonts w:ascii="Gill Sans MT" w:hAnsi="Gill Sans MT"/>
          <w:sz w:val="24"/>
          <w:szCs w:val="24"/>
        </w:rPr>
        <w:t>rozhodlo představenstvo o zvýšení cen</w:t>
      </w:r>
      <w:r w:rsidR="00D830A3">
        <w:rPr>
          <w:rFonts w:ascii="Gill Sans MT" w:hAnsi="Gill Sans MT"/>
          <w:sz w:val="24"/>
          <w:szCs w:val="24"/>
        </w:rPr>
        <w:t>y</w:t>
      </w:r>
      <w:r w:rsidR="00433947">
        <w:rPr>
          <w:rFonts w:ascii="Gill Sans MT" w:hAnsi="Gill Sans MT"/>
          <w:sz w:val="24"/>
          <w:szCs w:val="24"/>
        </w:rPr>
        <w:t xml:space="preserve">. </w:t>
      </w:r>
      <w:r w:rsidR="00B83347" w:rsidRPr="00B83347">
        <w:rPr>
          <w:rFonts w:ascii="Gill Sans MT" w:hAnsi="Gill Sans MT"/>
          <w:sz w:val="24"/>
          <w:szCs w:val="24"/>
        </w:rPr>
        <w:t>V</w:t>
      </w:r>
      <w:r w:rsidR="0085114B" w:rsidRPr="00B83347">
        <w:rPr>
          <w:rFonts w:ascii="Gill Sans MT" w:hAnsi="Gill Sans MT"/>
          <w:sz w:val="24"/>
          <w:szCs w:val="24"/>
        </w:rPr>
        <w:t>odné</w:t>
      </w:r>
      <w:r w:rsidR="00B83347" w:rsidRPr="00B83347">
        <w:rPr>
          <w:rFonts w:ascii="Gill Sans MT" w:hAnsi="Gill Sans MT"/>
          <w:sz w:val="24"/>
          <w:szCs w:val="24"/>
        </w:rPr>
        <w:t xml:space="preserve"> se zvýší</w:t>
      </w:r>
      <w:r w:rsidR="002E2F06" w:rsidRPr="00B83347">
        <w:rPr>
          <w:rFonts w:ascii="Gill Sans MT" w:hAnsi="Gill Sans MT"/>
          <w:sz w:val="24"/>
          <w:szCs w:val="24"/>
        </w:rPr>
        <w:t xml:space="preserve"> o 1</w:t>
      </w:r>
      <w:r w:rsidR="00D830A3">
        <w:rPr>
          <w:rFonts w:ascii="Gill Sans MT" w:hAnsi="Gill Sans MT"/>
          <w:sz w:val="24"/>
          <w:szCs w:val="24"/>
        </w:rPr>
        <w:t>0</w:t>
      </w:r>
      <w:r w:rsidR="002E2F06" w:rsidRPr="00B83347">
        <w:rPr>
          <w:rFonts w:ascii="Gill Sans MT" w:hAnsi="Gill Sans MT"/>
          <w:sz w:val="24"/>
          <w:szCs w:val="24"/>
        </w:rPr>
        <w:t xml:space="preserve"> %</w:t>
      </w:r>
      <w:r w:rsidR="00B83347" w:rsidRPr="00B83347">
        <w:rPr>
          <w:rFonts w:ascii="Gill Sans MT" w:hAnsi="Gill Sans MT"/>
          <w:sz w:val="24"/>
          <w:szCs w:val="24"/>
        </w:rPr>
        <w:t>, zá</w:t>
      </w:r>
      <w:r w:rsidR="000A4E0D" w:rsidRPr="00B83347">
        <w:rPr>
          <w:rFonts w:ascii="Gill Sans MT" w:hAnsi="Gill Sans MT"/>
          <w:sz w:val="24"/>
          <w:szCs w:val="24"/>
        </w:rPr>
        <w:t>kazníci</w:t>
      </w:r>
      <w:r w:rsidR="007D69CE" w:rsidRPr="00B83347">
        <w:rPr>
          <w:rFonts w:ascii="Gill Sans MT" w:hAnsi="Gill Sans MT"/>
          <w:sz w:val="24"/>
          <w:szCs w:val="24"/>
        </w:rPr>
        <w:t xml:space="preserve"> </w:t>
      </w:r>
      <w:r w:rsidR="00B83347" w:rsidRPr="00B83347">
        <w:rPr>
          <w:rFonts w:ascii="Gill Sans MT" w:hAnsi="Gill Sans MT"/>
          <w:sz w:val="24"/>
          <w:szCs w:val="24"/>
        </w:rPr>
        <w:t xml:space="preserve">tak </w:t>
      </w:r>
      <w:r w:rsidR="003168D9" w:rsidRPr="00B83347">
        <w:rPr>
          <w:rFonts w:ascii="Gill Sans MT" w:hAnsi="Gill Sans MT"/>
          <w:sz w:val="24"/>
          <w:szCs w:val="24"/>
        </w:rPr>
        <w:t>od nového roku z</w:t>
      </w:r>
      <w:r w:rsidR="009932F8" w:rsidRPr="00B83347">
        <w:rPr>
          <w:rFonts w:ascii="Gill Sans MT" w:hAnsi="Gill Sans MT"/>
          <w:sz w:val="24"/>
          <w:szCs w:val="24"/>
        </w:rPr>
        <w:t>aplatí</w:t>
      </w:r>
      <w:r w:rsidR="00144878" w:rsidRPr="00B83347">
        <w:rPr>
          <w:rFonts w:ascii="Gill Sans MT" w:hAnsi="Gill Sans MT"/>
          <w:sz w:val="24"/>
          <w:szCs w:val="24"/>
        </w:rPr>
        <w:t xml:space="preserve"> </w:t>
      </w:r>
      <w:r w:rsidR="00D830A3">
        <w:rPr>
          <w:rFonts w:ascii="Gill Sans MT" w:hAnsi="Gill Sans MT"/>
          <w:sz w:val="24"/>
          <w:szCs w:val="24"/>
        </w:rPr>
        <w:t>5</w:t>
      </w:r>
      <w:r w:rsidR="00E73DB7" w:rsidRPr="00B83347">
        <w:rPr>
          <w:rFonts w:ascii="Gill Sans MT" w:hAnsi="Gill Sans MT"/>
          <w:sz w:val="24"/>
          <w:szCs w:val="24"/>
        </w:rPr>
        <w:t>4</w:t>
      </w:r>
      <w:r w:rsidR="007D69CE" w:rsidRPr="00B83347">
        <w:rPr>
          <w:rFonts w:ascii="Gill Sans MT" w:hAnsi="Gill Sans MT"/>
          <w:sz w:val="24"/>
          <w:szCs w:val="24"/>
        </w:rPr>
        <w:t>,</w:t>
      </w:r>
      <w:r w:rsidR="002E2F06" w:rsidRPr="00B83347">
        <w:rPr>
          <w:rFonts w:ascii="Gill Sans MT" w:hAnsi="Gill Sans MT"/>
          <w:sz w:val="24"/>
          <w:szCs w:val="24"/>
        </w:rPr>
        <w:t>94 Kč</w:t>
      </w:r>
      <w:r w:rsidR="00B83347" w:rsidRPr="00B83347">
        <w:rPr>
          <w:rFonts w:ascii="Gill Sans MT" w:hAnsi="Gill Sans MT"/>
          <w:sz w:val="24"/>
          <w:szCs w:val="24"/>
        </w:rPr>
        <w:t>/m³.</w:t>
      </w:r>
      <w:r w:rsidR="002E2F06" w:rsidRPr="00B83347">
        <w:rPr>
          <w:rFonts w:ascii="Gill Sans MT" w:hAnsi="Gill Sans MT"/>
          <w:sz w:val="24"/>
          <w:szCs w:val="24"/>
        </w:rPr>
        <w:t xml:space="preserve"> S</w:t>
      </w:r>
      <w:r w:rsidR="009932F8" w:rsidRPr="00B83347">
        <w:rPr>
          <w:rFonts w:ascii="Gill Sans MT" w:hAnsi="Gill Sans MT"/>
          <w:sz w:val="24"/>
          <w:szCs w:val="24"/>
        </w:rPr>
        <w:t>točné</w:t>
      </w:r>
      <w:r w:rsidR="002E2F06" w:rsidRPr="00B83347">
        <w:rPr>
          <w:rFonts w:ascii="Gill Sans MT" w:hAnsi="Gill Sans MT"/>
          <w:sz w:val="24"/>
          <w:szCs w:val="24"/>
        </w:rPr>
        <w:t xml:space="preserve"> vzroste o </w:t>
      </w:r>
      <w:r w:rsidR="00D830A3">
        <w:rPr>
          <w:rFonts w:ascii="Gill Sans MT" w:hAnsi="Gill Sans MT"/>
          <w:sz w:val="24"/>
          <w:szCs w:val="24"/>
        </w:rPr>
        <w:t>14</w:t>
      </w:r>
      <w:r w:rsidR="002E2F06" w:rsidRPr="00B83347">
        <w:rPr>
          <w:rFonts w:ascii="Gill Sans MT" w:hAnsi="Gill Sans MT"/>
          <w:sz w:val="24"/>
          <w:szCs w:val="24"/>
        </w:rPr>
        <w:t xml:space="preserve"> % na částku</w:t>
      </w:r>
      <w:r w:rsidR="009932F8" w:rsidRPr="00B83347">
        <w:rPr>
          <w:rFonts w:ascii="Gill Sans MT" w:hAnsi="Gill Sans MT"/>
          <w:sz w:val="24"/>
          <w:szCs w:val="24"/>
        </w:rPr>
        <w:t xml:space="preserve"> </w:t>
      </w:r>
      <w:r w:rsidR="002E2F06" w:rsidRPr="00B83347">
        <w:rPr>
          <w:rFonts w:ascii="Gill Sans MT" w:hAnsi="Gill Sans MT"/>
          <w:sz w:val="24"/>
          <w:szCs w:val="24"/>
        </w:rPr>
        <w:t>5</w:t>
      </w:r>
      <w:r w:rsidR="00D830A3">
        <w:rPr>
          <w:rFonts w:ascii="Gill Sans MT" w:hAnsi="Gill Sans MT"/>
          <w:sz w:val="24"/>
          <w:szCs w:val="24"/>
        </w:rPr>
        <w:t>1</w:t>
      </w:r>
      <w:r w:rsidR="007D69CE" w:rsidRPr="00B83347">
        <w:rPr>
          <w:rFonts w:ascii="Gill Sans MT" w:hAnsi="Gill Sans MT"/>
          <w:sz w:val="24"/>
          <w:szCs w:val="24"/>
        </w:rPr>
        <w:t>,</w:t>
      </w:r>
      <w:r w:rsidR="00D830A3">
        <w:rPr>
          <w:rFonts w:ascii="Gill Sans MT" w:hAnsi="Gill Sans MT"/>
          <w:sz w:val="24"/>
          <w:szCs w:val="24"/>
        </w:rPr>
        <w:t>40</w:t>
      </w:r>
      <w:r w:rsidR="004404BF" w:rsidRPr="00B83347">
        <w:rPr>
          <w:rFonts w:ascii="Gill Sans MT" w:hAnsi="Gill Sans MT"/>
          <w:sz w:val="24"/>
          <w:szCs w:val="24"/>
        </w:rPr>
        <w:t xml:space="preserve"> Kč</w:t>
      </w:r>
      <w:r w:rsidR="00B83347" w:rsidRPr="00B83347">
        <w:rPr>
          <w:rFonts w:ascii="Gill Sans MT" w:hAnsi="Gill Sans MT"/>
          <w:sz w:val="24"/>
          <w:szCs w:val="24"/>
        </w:rPr>
        <w:t>/m³.</w:t>
      </w:r>
      <w:r w:rsidR="002E2F06" w:rsidRPr="00B83347">
        <w:rPr>
          <w:rFonts w:ascii="Gill Sans MT" w:hAnsi="Gill Sans MT"/>
          <w:sz w:val="24"/>
          <w:szCs w:val="24"/>
        </w:rPr>
        <w:t xml:space="preserve"> Dohromady tak budou zákazníci </w:t>
      </w:r>
      <w:r w:rsidR="00B83347" w:rsidRPr="00B83347">
        <w:rPr>
          <w:rFonts w:ascii="Gill Sans MT" w:hAnsi="Gill Sans MT"/>
          <w:sz w:val="24"/>
          <w:szCs w:val="24"/>
        </w:rPr>
        <w:t xml:space="preserve">nově </w:t>
      </w:r>
      <w:r w:rsidR="002E2F06" w:rsidRPr="00B83347">
        <w:rPr>
          <w:rFonts w:ascii="Gill Sans MT" w:hAnsi="Gill Sans MT"/>
          <w:sz w:val="24"/>
          <w:szCs w:val="24"/>
        </w:rPr>
        <w:t xml:space="preserve">platit </w:t>
      </w:r>
      <w:r w:rsidR="00FC5F91">
        <w:rPr>
          <w:rFonts w:ascii="Gill Sans MT" w:hAnsi="Gill Sans MT"/>
          <w:sz w:val="24"/>
          <w:szCs w:val="24"/>
        </w:rPr>
        <w:t>106</w:t>
      </w:r>
      <w:r w:rsidR="008D522A" w:rsidRPr="00B83347">
        <w:rPr>
          <w:rFonts w:ascii="Gill Sans MT" w:hAnsi="Gill Sans MT"/>
          <w:sz w:val="24"/>
          <w:szCs w:val="24"/>
        </w:rPr>
        <w:t>,</w:t>
      </w:r>
      <w:r w:rsidR="00FC5F91">
        <w:rPr>
          <w:rFonts w:ascii="Gill Sans MT" w:hAnsi="Gill Sans MT"/>
          <w:sz w:val="24"/>
          <w:szCs w:val="24"/>
        </w:rPr>
        <w:t>34</w:t>
      </w:r>
      <w:r w:rsidR="00B83347" w:rsidRPr="00B83347">
        <w:rPr>
          <w:rFonts w:ascii="Gill Sans MT" w:hAnsi="Gill Sans MT"/>
          <w:sz w:val="24"/>
          <w:szCs w:val="24"/>
        </w:rPr>
        <w:t xml:space="preserve"> Kč/m³</w:t>
      </w:r>
      <w:r w:rsidR="00433947">
        <w:rPr>
          <w:rFonts w:ascii="Gill Sans MT" w:hAnsi="Gill Sans MT"/>
          <w:sz w:val="24"/>
          <w:szCs w:val="24"/>
        </w:rPr>
        <w:t xml:space="preserve"> vč. DPH.</w:t>
      </w:r>
    </w:p>
    <w:p w14:paraId="1D242C31" w14:textId="3ECDD15C" w:rsidR="00107EC3" w:rsidRDefault="002E2F06" w:rsidP="003D1B6C">
      <w:pPr>
        <w:tabs>
          <w:tab w:val="left" w:pos="7797"/>
          <w:tab w:val="left" w:pos="7938"/>
        </w:tabs>
        <w:spacing w:line="280" w:lineRule="atLeast"/>
        <w:ind w:right="1840"/>
        <w:rPr>
          <w:rFonts w:ascii="Gill Sans MT" w:hAnsi="Gill Sans MT"/>
          <w:sz w:val="24"/>
          <w:szCs w:val="24"/>
        </w:rPr>
      </w:pPr>
      <w:r w:rsidRPr="00433947">
        <w:rPr>
          <w:rFonts w:ascii="Gill Sans MT" w:hAnsi="Gill Sans MT"/>
          <w:iCs/>
          <w:sz w:val="24"/>
          <w:szCs w:val="24"/>
        </w:rPr>
        <w:t>Kalkulace cen vodného stočného na rok 202</w:t>
      </w:r>
      <w:r w:rsidR="00D830A3" w:rsidRPr="00433947">
        <w:rPr>
          <w:rFonts w:ascii="Gill Sans MT" w:hAnsi="Gill Sans MT"/>
          <w:iCs/>
          <w:sz w:val="24"/>
          <w:szCs w:val="24"/>
        </w:rPr>
        <w:t>4</w:t>
      </w:r>
      <w:r w:rsidRPr="00433947">
        <w:rPr>
          <w:rFonts w:ascii="Gill Sans MT" w:hAnsi="Gill Sans MT"/>
          <w:iCs/>
          <w:sz w:val="24"/>
          <w:szCs w:val="24"/>
        </w:rPr>
        <w:t xml:space="preserve"> vycházela ze strategického plánu společnosti na roky </w:t>
      </w:r>
      <w:r w:rsidR="00D830A3" w:rsidRPr="00433947">
        <w:rPr>
          <w:rFonts w:ascii="Gill Sans MT" w:hAnsi="Gill Sans MT"/>
          <w:iCs/>
          <w:sz w:val="24"/>
          <w:szCs w:val="24"/>
        </w:rPr>
        <w:t>2024–2028</w:t>
      </w:r>
      <w:r w:rsidRPr="00433947">
        <w:rPr>
          <w:rFonts w:ascii="Gill Sans MT" w:hAnsi="Gill Sans MT"/>
          <w:iCs/>
          <w:sz w:val="24"/>
          <w:szCs w:val="24"/>
        </w:rPr>
        <w:t xml:space="preserve">. </w:t>
      </w:r>
      <w:r w:rsidR="00433947" w:rsidRPr="00433947">
        <w:rPr>
          <w:rFonts w:ascii="Gill Sans MT" w:hAnsi="Gill Sans MT"/>
          <w:iCs/>
          <w:sz w:val="24"/>
          <w:szCs w:val="24"/>
        </w:rPr>
        <w:t>„</w:t>
      </w:r>
      <w:r w:rsidRPr="00B83347">
        <w:rPr>
          <w:rFonts w:ascii="Gill Sans MT" w:hAnsi="Gill Sans MT"/>
          <w:i/>
          <w:sz w:val="24"/>
          <w:szCs w:val="24"/>
        </w:rPr>
        <w:t>Tento plán vznik</w:t>
      </w:r>
      <w:r w:rsidR="00433947">
        <w:rPr>
          <w:rFonts w:ascii="Gill Sans MT" w:hAnsi="Gill Sans MT"/>
          <w:i/>
          <w:sz w:val="24"/>
          <w:szCs w:val="24"/>
        </w:rPr>
        <w:t>a</w:t>
      </w:r>
      <w:r w:rsidRPr="00B83347">
        <w:rPr>
          <w:rFonts w:ascii="Gill Sans MT" w:hAnsi="Gill Sans MT"/>
          <w:i/>
          <w:sz w:val="24"/>
          <w:szCs w:val="24"/>
        </w:rPr>
        <w:t xml:space="preserve">l </w:t>
      </w:r>
      <w:r w:rsidR="00433947">
        <w:rPr>
          <w:rFonts w:ascii="Gill Sans MT" w:hAnsi="Gill Sans MT"/>
          <w:i/>
          <w:sz w:val="24"/>
          <w:szCs w:val="24"/>
        </w:rPr>
        <w:t>v době stále</w:t>
      </w:r>
      <w:r w:rsidRPr="00B83347">
        <w:rPr>
          <w:rFonts w:ascii="Gill Sans MT" w:hAnsi="Gill Sans MT"/>
          <w:i/>
          <w:sz w:val="24"/>
          <w:szCs w:val="24"/>
        </w:rPr>
        <w:t xml:space="preserve"> nejisté </w:t>
      </w:r>
      <w:r w:rsidR="00D830A3">
        <w:rPr>
          <w:rFonts w:ascii="Gill Sans MT" w:hAnsi="Gill Sans MT"/>
          <w:i/>
          <w:sz w:val="24"/>
          <w:szCs w:val="24"/>
        </w:rPr>
        <w:t>ekonomické si</w:t>
      </w:r>
      <w:r w:rsidRPr="00B83347">
        <w:rPr>
          <w:rFonts w:ascii="Gill Sans MT" w:hAnsi="Gill Sans MT"/>
          <w:i/>
          <w:sz w:val="24"/>
          <w:szCs w:val="24"/>
        </w:rPr>
        <w:t xml:space="preserve">tuace, </w:t>
      </w:r>
      <w:r w:rsidR="00433947">
        <w:rPr>
          <w:rFonts w:ascii="Gill Sans MT" w:hAnsi="Gill Sans MT"/>
          <w:i/>
          <w:sz w:val="24"/>
          <w:szCs w:val="24"/>
        </w:rPr>
        <w:t xml:space="preserve">tudíž se nám hůře předpokládají </w:t>
      </w:r>
      <w:r w:rsidR="00107EC3">
        <w:rPr>
          <w:rFonts w:ascii="Gill Sans MT" w:hAnsi="Gill Sans MT"/>
          <w:i/>
          <w:sz w:val="24"/>
          <w:szCs w:val="24"/>
        </w:rPr>
        <w:t>nákladové položky. Co už ale nyní s jistotou víme, že nám markantně vzrostou ceny za energie</w:t>
      </w:r>
      <w:r w:rsidR="00FC5F91">
        <w:rPr>
          <w:rFonts w:ascii="Gill Sans MT" w:hAnsi="Gill Sans MT"/>
          <w:i/>
          <w:sz w:val="24"/>
          <w:szCs w:val="24"/>
        </w:rPr>
        <w:t>. U dodavatele elektřiny nám s</w:t>
      </w:r>
      <w:r w:rsidR="00107EC3">
        <w:rPr>
          <w:rFonts w:ascii="Gill Sans MT" w:hAnsi="Gill Sans MT"/>
          <w:i/>
          <w:sz w:val="24"/>
          <w:szCs w:val="24"/>
        </w:rPr>
        <w:t xml:space="preserve">končila tříletá fixace, díky </w:t>
      </w:r>
      <w:r w:rsidR="00FE6D92">
        <w:rPr>
          <w:rFonts w:ascii="Gill Sans MT" w:hAnsi="Gill Sans MT"/>
          <w:i/>
          <w:sz w:val="24"/>
          <w:szCs w:val="24"/>
        </w:rPr>
        <w:t>které jsme</w:t>
      </w:r>
      <w:r w:rsidR="00107EC3">
        <w:rPr>
          <w:rFonts w:ascii="Gill Sans MT" w:hAnsi="Gill Sans MT"/>
          <w:i/>
          <w:sz w:val="24"/>
          <w:szCs w:val="24"/>
        </w:rPr>
        <w:t xml:space="preserve"> měli ceny velmi nízko. Nyní budeme elektřinu nakupovat za tzv. spotové ceny</w:t>
      </w:r>
      <w:r w:rsidR="00FC5F91">
        <w:rPr>
          <w:rFonts w:ascii="Gill Sans MT" w:hAnsi="Gill Sans MT"/>
          <w:i/>
          <w:sz w:val="24"/>
          <w:szCs w:val="24"/>
        </w:rPr>
        <w:t xml:space="preserve"> a o</w:t>
      </w:r>
      <w:r w:rsidR="00107EC3">
        <w:rPr>
          <w:rFonts w:ascii="Gill Sans MT" w:hAnsi="Gill Sans MT"/>
          <w:i/>
          <w:sz w:val="24"/>
          <w:szCs w:val="24"/>
        </w:rPr>
        <w:t>čekáváme nárůst u silové energie zhruba o trojnásobek</w:t>
      </w:r>
      <w:r w:rsidR="00FC5F91">
        <w:rPr>
          <w:rFonts w:ascii="Gill Sans MT" w:hAnsi="Gill Sans MT"/>
          <w:i/>
          <w:sz w:val="24"/>
          <w:szCs w:val="24"/>
        </w:rPr>
        <w:t>. S</w:t>
      </w:r>
      <w:r w:rsidR="00107EC3">
        <w:rPr>
          <w:rFonts w:ascii="Gill Sans MT" w:hAnsi="Gill Sans MT"/>
          <w:i/>
          <w:sz w:val="24"/>
          <w:szCs w:val="24"/>
        </w:rPr>
        <w:t xml:space="preserve">tát navíc avizoval nárůst až od 70 % u regulované složky. Obdobně tomu je u plynu. Meziročně to pro nás znamená </w:t>
      </w:r>
      <w:r w:rsidR="00C5605F">
        <w:rPr>
          <w:rFonts w:ascii="Gill Sans MT" w:hAnsi="Gill Sans MT"/>
          <w:i/>
          <w:sz w:val="24"/>
          <w:szCs w:val="24"/>
        </w:rPr>
        <w:t xml:space="preserve">zhruba </w:t>
      </w:r>
      <w:r w:rsidR="00107EC3">
        <w:rPr>
          <w:rFonts w:ascii="Gill Sans MT" w:hAnsi="Gill Sans MT"/>
          <w:i/>
          <w:sz w:val="24"/>
          <w:szCs w:val="24"/>
        </w:rPr>
        <w:t>o 20 mil. Kč</w:t>
      </w:r>
      <w:r w:rsidR="00FC5F91">
        <w:rPr>
          <w:rFonts w:ascii="Gill Sans MT" w:hAnsi="Gill Sans MT"/>
          <w:i/>
          <w:sz w:val="24"/>
          <w:szCs w:val="24"/>
        </w:rPr>
        <w:t xml:space="preserve"> v</w:t>
      </w:r>
      <w:r w:rsidR="00C5605F">
        <w:rPr>
          <w:rFonts w:ascii="Gill Sans MT" w:hAnsi="Gill Sans MT"/>
          <w:i/>
          <w:sz w:val="24"/>
          <w:szCs w:val="24"/>
        </w:rPr>
        <w:t>íce</w:t>
      </w:r>
      <w:r w:rsidR="00107EC3">
        <w:rPr>
          <w:rFonts w:ascii="Gill Sans MT" w:hAnsi="Gill Sans MT"/>
          <w:i/>
          <w:sz w:val="24"/>
          <w:szCs w:val="24"/>
        </w:rPr>
        <w:t>,</w:t>
      </w:r>
      <w:r w:rsidR="00C5605F">
        <w:rPr>
          <w:rFonts w:ascii="Gill Sans MT" w:hAnsi="Gill Sans MT"/>
          <w:i/>
          <w:sz w:val="24"/>
          <w:szCs w:val="24"/>
        </w:rPr>
        <w:t xml:space="preserve"> což činí při </w:t>
      </w:r>
      <w:r w:rsidR="00DE3CEA">
        <w:rPr>
          <w:rFonts w:ascii="Gill Sans MT" w:hAnsi="Gill Sans MT"/>
          <w:i/>
          <w:sz w:val="24"/>
          <w:szCs w:val="24"/>
        </w:rPr>
        <w:t xml:space="preserve">250milionovém </w:t>
      </w:r>
      <w:r w:rsidR="00C5605F">
        <w:rPr>
          <w:rFonts w:ascii="Gill Sans MT" w:hAnsi="Gill Sans MT"/>
          <w:i/>
          <w:sz w:val="24"/>
          <w:szCs w:val="24"/>
        </w:rPr>
        <w:t xml:space="preserve">obratu nárůst nákladů o téměř </w:t>
      </w:r>
      <w:r w:rsidR="00DE3CEA">
        <w:rPr>
          <w:rFonts w:ascii="Gill Sans MT" w:hAnsi="Gill Sans MT"/>
          <w:i/>
          <w:sz w:val="24"/>
          <w:szCs w:val="24"/>
        </w:rPr>
        <w:t xml:space="preserve">8 </w:t>
      </w:r>
      <w:r w:rsidR="00C5605F">
        <w:rPr>
          <w:rFonts w:ascii="Gill Sans MT" w:hAnsi="Gill Sans MT"/>
          <w:i/>
          <w:sz w:val="24"/>
          <w:szCs w:val="24"/>
        </w:rPr>
        <w:t>%.</w:t>
      </w:r>
      <w:r w:rsidR="00433947">
        <w:rPr>
          <w:rFonts w:ascii="Gill Sans MT" w:hAnsi="Gill Sans MT"/>
          <w:i/>
          <w:sz w:val="24"/>
          <w:szCs w:val="24"/>
        </w:rPr>
        <w:t xml:space="preserve"> I přes zvýšení ceny </w:t>
      </w:r>
      <w:r w:rsidR="00C5605F">
        <w:rPr>
          <w:rFonts w:ascii="Gill Sans MT" w:hAnsi="Gill Sans MT"/>
          <w:i/>
          <w:sz w:val="24"/>
          <w:szCs w:val="24"/>
        </w:rPr>
        <w:t xml:space="preserve">zůstává vodné a stočné mezi nejnižšími v celém Česku, </w:t>
      </w:r>
      <w:r w:rsidR="00107EC3">
        <w:rPr>
          <w:rFonts w:ascii="Gill Sans MT" w:hAnsi="Gill Sans MT"/>
          <w:i/>
          <w:sz w:val="24"/>
          <w:szCs w:val="24"/>
        </w:rPr>
        <w:t xml:space="preserve">“ </w:t>
      </w:r>
      <w:r w:rsidR="00107EC3" w:rsidRPr="00B83347">
        <w:rPr>
          <w:rFonts w:ascii="Gill Sans MT" w:hAnsi="Gill Sans MT"/>
          <w:sz w:val="24"/>
          <w:szCs w:val="24"/>
        </w:rPr>
        <w:t>vysvětluje</w:t>
      </w:r>
      <w:r w:rsidR="00107EC3" w:rsidRPr="00B83347">
        <w:rPr>
          <w:rFonts w:ascii="Gill Sans MT" w:hAnsi="Gill Sans MT"/>
          <w:i/>
          <w:color w:val="FF0000"/>
          <w:sz w:val="24"/>
          <w:szCs w:val="24"/>
        </w:rPr>
        <w:t xml:space="preserve"> </w:t>
      </w:r>
      <w:r w:rsidR="00107EC3" w:rsidRPr="00B83347">
        <w:rPr>
          <w:rFonts w:ascii="Gill Sans MT" w:hAnsi="Gill Sans MT"/>
          <w:sz w:val="24"/>
          <w:szCs w:val="24"/>
        </w:rPr>
        <w:t>rozhodnutí předseda představenstva VOS</w:t>
      </w:r>
      <w:r w:rsidR="00107EC3">
        <w:rPr>
          <w:rFonts w:ascii="Gill Sans MT" w:hAnsi="Gill Sans MT"/>
          <w:sz w:val="24"/>
          <w:szCs w:val="24"/>
        </w:rPr>
        <w:t>,</w:t>
      </w:r>
      <w:r w:rsidR="00107EC3" w:rsidRPr="00B83347">
        <w:rPr>
          <w:rFonts w:ascii="Gill Sans MT" w:hAnsi="Gill Sans MT"/>
          <w:sz w:val="24"/>
          <w:szCs w:val="24"/>
        </w:rPr>
        <w:t xml:space="preserve"> a. s. a starosta města Jičína JUDr. Jan Malý. </w:t>
      </w:r>
      <w:r w:rsidR="00107EC3">
        <w:rPr>
          <w:rFonts w:ascii="Gill Sans MT" w:hAnsi="Gill Sans MT"/>
          <w:sz w:val="24"/>
          <w:szCs w:val="24"/>
        </w:rPr>
        <w:t xml:space="preserve"> </w:t>
      </w:r>
    </w:p>
    <w:p w14:paraId="0FC016B7" w14:textId="7E0E2B18" w:rsidR="00FC5F91" w:rsidRDefault="00107EC3" w:rsidP="00A0193B">
      <w:pPr>
        <w:tabs>
          <w:tab w:val="left" w:pos="7371"/>
          <w:tab w:val="left" w:pos="7655"/>
        </w:tabs>
        <w:spacing w:line="280" w:lineRule="atLeast"/>
        <w:ind w:right="1982"/>
        <w:rPr>
          <w:rFonts w:ascii="Gill Sans MT" w:hAnsi="Gill Sans MT"/>
          <w:sz w:val="24"/>
          <w:szCs w:val="24"/>
        </w:rPr>
      </w:pPr>
      <w:r w:rsidRPr="00107EC3">
        <w:rPr>
          <w:rFonts w:ascii="Gill Sans MT" w:hAnsi="Gill Sans MT"/>
          <w:iCs/>
          <w:sz w:val="24"/>
          <w:szCs w:val="24"/>
        </w:rPr>
        <w:t xml:space="preserve">Další vliv na nárůst ceny má </w:t>
      </w:r>
      <w:r w:rsidR="00FC5F91">
        <w:rPr>
          <w:rFonts w:ascii="Gill Sans MT" w:hAnsi="Gill Sans MT"/>
          <w:iCs/>
          <w:sz w:val="24"/>
          <w:szCs w:val="24"/>
        </w:rPr>
        <w:t xml:space="preserve">také zvýšené DPH </w:t>
      </w:r>
      <w:r w:rsidR="00433947">
        <w:rPr>
          <w:rFonts w:ascii="Gill Sans MT" w:hAnsi="Gill Sans MT"/>
          <w:iCs/>
          <w:sz w:val="24"/>
          <w:szCs w:val="24"/>
        </w:rPr>
        <w:t>o 2 %.</w:t>
      </w:r>
      <w:r w:rsidR="00FC5F91">
        <w:rPr>
          <w:rFonts w:ascii="Gill Sans MT" w:hAnsi="Gill Sans MT"/>
          <w:iCs/>
          <w:sz w:val="24"/>
          <w:szCs w:val="24"/>
        </w:rPr>
        <w:t xml:space="preserve"> </w:t>
      </w:r>
      <w:r w:rsidR="00FE6D92" w:rsidRPr="00FE6D92">
        <w:rPr>
          <w:rFonts w:ascii="Gill Sans MT" w:hAnsi="Gill Sans MT"/>
          <w:i/>
          <w:sz w:val="24"/>
          <w:szCs w:val="24"/>
        </w:rPr>
        <w:t>„</w:t>
      </w:r>
      <w:r w:rsidR="00ED7E5D" w:rsidRPr="00FE6D92">
        <w:rPr>
          <w:rFonts w:ascii="Gill Sans MT" w:hAnsi="Gill Sans MT"/>
          <w:i/>
          <w:sz w:val="24"/>
          <w:szCs w:val="24"/>
        </w:rPr>
        <w:t>Zde bychom rádi informovali odběratele, že od 1. ledna 2024 již nebude možné vystavovat faktury s 10% DPH. Z tohoto důvodu zákazníkům doporučujeme ještě v letošním roce zaplatit zálohu ve výši předpokládané spotřeby roku 2023 tak, aby minimalizovali dopad zvýšené DPH</w:t>
      </w:r>
      <w:r w:rsidR="00FE6D92" w:rsidRPr="00FE6D92">
        <w:rPr>
          <w:rFonts w:ascii="Gill Sans MT" w:hAnsi="Gill Sans MT"/>
          <w:i/>
          <w:sz w:val="24"/>
          <w:szCs w:val="24"/>
        </w:rPr>
        <w:t>,“</w:t>
      </w:r>
      <w:r w:rsidR="00FE6D92">
        <w:rPr>
          <w:rFonts w:ascii="Gill Sans MT" w:hAnsi="Gill Sans MT"/>
          <w:iCs/>
          <w:sz w:val="24"/>
          <w:szCs w:val="24"/>
        </w:rPr>
        <w:t xml:space="preserve"> upozorňuje obchodně-ekonomický náměstek Ing. Zbyněk Němec</w:t>
      </w:r>
      <w:r w:rsidR="00ED7E5D">
        <w:rPr>
          <w:rFonts w:ascii="Gill Sans MT" w:hAnsi="Gill Sans MT"/>
          <w:iCs/>
          <w:sz w:val="24"/>
          <w:szCs w:val="24"/>
        </w:rPr>
        <w:t xml:space="preserve">. </w:t>
      </w:r>
      <w:r w:rsidR="008275D7">
        <w:rPr>
          <w:rFonts w:ascii="Gill Sans MT" w:hAnsi="Gill Sans MT"/>
          <w:iCs/>
          <w:sz w:val="24"/>
          <w:szCs w:val="24"/>
        </w:rPr>
        <w:t>V kalkulaci</w:t>
      </w:r>
      <w:r w:rsidR="00FC5F91">
        <w:rPr>
          <w:rFonts w:ascii="Gill Sans MT" w:hAnsi="Gill Sans MT"/>
          <w:iCs/>
          <w:sz w:val="24"/>
          <w:szCs w:val="24"/>
        </w:rPr>
        <w:t xml:space="preserve"> se počítá </w:t>
      </w:r>
      <w:r w:rsidR="00433947">
        <w:rPr>
          <w:rFonts w:ascii="Gill Sans MT" w:hAnsi="Gill Sans MT"/>
          <w:iCs/>
          <w:sz w:val="24"/>
          <w:szCs w:val="24"/>
        </w:rPr>
        <w:t xml:space="preserve">také </w:t>
      </w:r>
      <w:r w:rsidR="00C5605F">
        <w:rPr>
          <w:rFonts w:ascii="Gill Sans MT" w:hAnsi="Gill Sans MT"/>
          <w:iCs/>
          <w:sz w:val="24"/>
          <w:szCs w:val="24"/>
        </w:rPr>
        <w:t>s</w:t>
      </w:r>
      <w:r w:rsidR="00433947">
        <w:rPr>
          <w:rFonts w:ascii="Gill Sans MT" w:hAnsi="Gill Sans MT"/>
          <w:iCs/>
          <w:sz w:val="24"/>
          <w:szCs w:val="24"/>
        </w:rPr>
        <w:t> </w:t>
      </w:r>
      <w:r w:rsidR="00FC5F91">
        <w:rPr>
          <w:rFonts w:ascii="Gill Sans MT" w:hAnsi="Gill Sans MT"/>
          <w:iCs/>
          <w:sz w:val="24"/>
          <w:szCs w:val="24"/>
        </w:rPr>
        <w:t>inflací</w:t>
      </w:r>
      <w:r w:rsidR="00433947">
        <w:rPr>
          <w:rFonts w:ascii="Gill Sans MT" w:hAnsi="Gill Sans MT"/>
          <w:iCs/>
          <w:sz w:val="24"/>
          <w:szCs w:val="24"/>
        </w:rPr>
        <w:t>,</w:t>
      </w:r>
      <w:r w:rsidR="00FC5F91">
        <w:rPr>
          <w:rFonts w:ascii="Gill Sans MT" w:hAnsi="Gill Sans MT"/>
          <w:iCs/>
          <w:sz w:val="24"/>
          <w:szCs w:val="24"/>
        </w:rPr>
        <w:t xml:space="preserve"> stále</w:t>
      </w:r>
      <w:r w:rsidR="00E3267E" w:rsidRPr="00107EC3">
        <w:rPr>
          <w:rFonts w:ascii="Gill Sans MT" w:hAnsi="Gill Sans MT"/>
          <w:iCs/>
          <w:sz w:val="24"/>
          <w:szCs w:val="24"/>
        </w:rPr>
        <w:t xml:space="preserve"> </w:t>
      </w:r>
      <w:r w:rsidR="002E2F06" w:rsidRPr="00107EC3">
        <w:rPr>
          <w:rFonts w:ascii="Gill Sans MT" w:hAnsi="Gill Sans MT"/>
          <w:iCs/>
          <w:sz w:val="24"/>
          <w:szCs w:val="24"/>
        </w:rPr>
        <w:t>rostoucí</w:t>
      </w:r>
      <w:r w:rsidR="00FC5F91">
        <w:rPr>
          <w:rFonts w:ascii="Gill Sans MT" w:hAnsi="Gill Sans MT"/>
          <w:iCs/>
          <w:sz w:val="24"/>
          <w:szCs w:val="24"/>
        </w:rPr>
        <w:t>mi</w:t>
      </w:r>
      <w:r w:rsidR="002E2F06" w:rsidRPr="00107EC3">
        <w:rPr>
          <w:rFonts w:ascii="Gill Sans MT" w:hAnsi="Gill Sans MT"/>
          <w:iCs/>
          <w:sz w:val="24"/>
          <w:szCs w:val="24"/>
        </w:rPr>
        <w:t xml:space="preserve"> cen</w:t>
      </w:r>
      <w:r w:rsidR="00FC5F91">
        <w:rPr>
          <w:rFonts w:ascii="Gill Sans MT" w:hAnsi="Gill Sans MT"/>
          <w:iCs/>
          <w:sz w:val="24"/>
          <w:szCs w:val="24"/>
        </w:rPr>
        <w:t>ami</w:t>
      </w:r>
      <w:r w:rsidR="002E2F06" w:rsidRPr="00107EC3">
        <w:rPr>
          <w:rFonts w:ascii="Gill Sans MT" w:hAnsi="Gill Sans MT"/>
          <w:iCs/>
          <w:sz w:val="24"/>
          <w:szCs w:val="24"/>
        </w:rPr>
        <w:t xml:space="preserve"> materiálů</w:t>
      </w:r>
      <w:r w:rsidR="00433947">
        <w:rPr>
          <w:rFonts w:ascii="Gill Sans MT" w:hAnsi="Gill Sans MT"/>
          <w:iCs/>
          <w:sz w:val="24"/>
          <w:szCs w:val="24"/>
        </w:rPr>
        <w:t>,</w:t>
      </w:r>
      <w:r w:rsidR="00E3267E" w:rsidRPr="00107EC3">
        <w:rPr>
          <w:rFonts w:ascii="Gill Sans MT" w:hAnsi="Gill Sans MT"/>
          <w:iCs/>
          <w:sz w:val="24"/>
          <w:szCs w:val="24"/>
        </w:rPr>
        <w:t xml:space="preserve"> služeb</w:t>
      </w:r>
      <w:r w:rsidR="008275D7">
        <w:rPr>
          <w:rFonts w:ascii="Gill Sans MT" w:hAnsi="Gill Sans MT"/>
          <w:iCs/>
          <w:sz w:val="24"/>
          <w:szCs w:val="24"/>
        </w:rPr>
        <w:t xml:space="preserve"> i</w:t>
      </w:r>
      <w:r w:rsidR="00433947">
        <w:rPr>
          <w:rFonts w:ascii="Gill Sans MT" w:hAnsi="Gill Sans MT"/>
          <w:iCs/>
          <w:sz w:val="24"/>
          <w:szCs w:val="24"/>
        </w:rPr>
        <w:t xml:space="preserve"> nárůstem</w:t>
      </w:r>
      <w:r w:rsidR="008275D7">
        <w:rPr>
          <w:rFonts w:ascii="Gill Sans MT" w:hAnsi="Gill Sans MT"/>
          <w:iCs/>
          <w:sz w:val="24"/>
          <w:szCs w:val="24"/>
        </w:rPr>
        <w:t xml:space="preserve"> m</w:t>
      </w:r>
      <w:r w:rsidR="00433947">
        <w:rPr>
          <w:rFonts w:ascii="Gill Sans MT" w:hAnsi="Gill Sans MT"/>
          <w:iCs/>
          <w:sz w:val="24"/>
          <w:szCs w:val="24"/>
        </w:rPr>
        <w:t>e</w:t>
      </w:r>
      <w:r w:rsidR="00FC5F91" w:rsidRPr="00B83347">
        <w:rPr>
          <w:rFonts w:ascii="Gill Sans MT" w:hAnsi="Gill Sans MT"/>
          <w:sz w:val="24"/>
          <w:szCs w:val="24"/>
        </w:rPr>
        <w:t>zd</w:t>
      </w:r>
      <w:r w:rsidR="008275D7">
        <w:rPr>
          <w:rFonts w:ascii="Gill Sans MT" w:hAnsi="Gill Sans MT"/>
          <w:sz w:val="24"/>
          <w:szCs w:val="24"/>
        </w:rPr>
        <w:t>.</w:t>
      </w:r>
      <w:r w:rsidR="00FC5F91">
        <w:rPr>
          <w:rFonts w:ascii="Gill Sans MT" w:hAnsi="Gill Sans MT"/>
          <w:sz w:val="24"/>
          <w:szCs w:val="24"/>
        </w:rPr>
        <w:t xml:space="preserve"> </w:t>
      </w:r>
      <w:r w:rsidRPr="00107EC3">
        <w:rPr>
          <w:rFonts w:ascii="Gill Sans MT" w:hAnsi="Gill Sans MT"/>
          <w:iCs/>
          <w:sz w:val="24"/>
          <w:szCs w:val="24"/>
        </w:rPr>
        <w:t>Na příjmové straně se</w:t>
      </w:r>
      <w:r w:rsidR="00FC5F91">
        <w:rPr>
          <w:rFonts w:ascii="Gill Sans MT" w:hAnsi="Gill Sans MT"/>
          <w:iCs/>
          <w:sz w:val="24"/>
          <w:szCs w:val="24"/>
        </w:rPr>
        <w:t xml:space="preserve"> však</w:t>
      </w:r>
      <w:r w:rsidRPr="00107EC3">
        <w:rPr>
          <w:rFonts w:ascii="Gill Sans MT" w:hAnsi="Gill Sans MT"/>
          <w:iCs/>
          <w:sz w:val="24"/>
          <w:szCs w:val="24"/>
        </w:rPr>
        <w:t xml:space="preserve"> spotřeba vody víceméně nemění. Letos </w:t>
      </w:r>
      <w:r w:rsidR="00FC5F91">
        <w:rPr>
          <w:rFonts w:ascii="Gill Sans MT" w:hAnsi="Gill Sans MT"/>
          <w:iCs/>
          <w:sz w:val="24"/>
          <w:szCs w:val="24"/>
        </w:rPr>
        <w:t xml:space="preserve">se </w:t>
      </w:r>
      <w:r w:rsidRPr="00107EC3">
        <w:rPr>
          <w:rFonts w:ascii="Gill Sans MT" w:hAnsi="Gill Sans MT"/>
          <w:iCs/>
          <w:sz w:val="24"/>
          <w:szCs w:val="24"/>
        </w:rPr>
        <w:t>mírně zvýšila oproti plánu spotřeba pitné vody, a to na 2 800 tis. m3. Objem stočného zůstal stejný na cca 2 900 tis. m3.</w:t>
      </w:r>
      <w:r w:rsidR="00FC5F91">
        <w:rPr>
          <w:rFonts w:ascii="Gill Sans MT" w:hAnsi="Gill Sans MT"/>
          <w:iCs/>
          <w:sz w:val="24"/>
          <w:szCs w:val="24"/>
        </w:rPr>
        <w:t xml:space="preserve"> </w:t>
      </w:r>
      <w:r w:rsidR="00FC5F91" w:rsidRPr="00C5605F">
        <w:rPr>
          <w:rFonts w:ascii="Gill Sans MT" w:hAnsi="Gill Sans MT"/>
          <w:i/>
          <w:sz w:val="24"/>
          <w:szCs w:val="24"/>
        </w:rPr>
        <w:t>„</w:t>
      </w:r>
      <w:r w:rsidR="00C5605F">
        <w:rPr>
          <w:rFonts w:ascii="Gill Sans MT" w:hAnsi="Gill Sans MT"/>
          <w:i/>
          <w:sz w:val="24"/>
          <w:szCs w:val="24"/>
        </w:rPr>
        <w:t xml:space="preserve">Dlouhodobým cílem společnosti je </w:t>
      </w:r>
      <w:r w:rsidR="00E3267E" w:rsidRPr="00C5605F">
        <w:rPr>
          <w:rFonts w:ascii="Gill Sans MT" w:hAnsi="Gill Sans MT"/>
          <w:i/>
          <w:sz w:val="24"/>
          <w:szCs w:val="24"/>
        </w:rPr>
        <w:t>držet vyrovnané hospodaření</w:t>
      </w:r>
      <w:r w:rsidR="00FC5F91" w:rsidRPr="00C5605F">
        <w:rPr>
          <w:rFonts w:ascii="Gill Sans MT" w:hAnsi="Gill Sans MT"/>
          <w:i/>
          <w:sz w:val="24"/>
          <w:szCs w:val="24"/>
        </w:rPr>
        <w:t xml:space="preserve"> a dále obnovovat infrastrukturu</w:t>
      </w:r>
      <w:r w:rsidR="00C5605F">
        <w:rPr>
          <w:rFonts w:ascii="Gill Sans MT" w:hAnsi="Gill Sans MT"/>
          <w:i/>
          <w:sz w:val="24"/>
          <w:szCs w:val="24"/>
        </w:rPr>
        <w:t xml:space="preserve">. </w:t>
      </w:r>
      <w:r w:rsidR="00791653">
        <w:rPr>
          <w:rFonts w:ascii="Gill Sans MT" w:hAnsi="Gill Sans MT"/>
          <w:i/>
          <w:sz w:val="24"/>
          <w:szCs w:val="24"/>
        </w:rPr>
        <w:t>A</w:t>
      </w:r>
      <w:r w:rsidR="00C5605F">
        <w:rPr>
          <w:rFonts w:ascii="Gill Sans MT" w:hAnsi="Gill Sans MT"/>
          <w:i/>
          <w:sz w:val="24"/>
          <w:szCs w:val="24"/>
        </w:rPr>
        <w:t xml:space="preserve">kcionáři </w:t>
      </w:r>
      <w:r w:rsidR="00791653">
        <w:rPr>
          <w:rFonts w:ascii="Gill Sans MT" w:hAnsi="Gill Sans MT"/>
          <w:i/>
          <w:sz w:val="24"/>
          <w:szCs w:val="24"/>
        </w:rPr>
        <w:t xml:space="preserve">si </w:t>
      </w:r>
      <w:r w:rsidR="00C5605F">
        <w:rPr>
          <w:rFonts w:ascii="Gill Sans MT" w:hAnsi="Gill Sans MT"/>
          <w:i/>
          <w:sz w:val="24"/>
          <w:szCs w:val="24"/>
        </w:rPr>
        <w:t>nevyplácí žádné dividendy a veškerý zisk jde zpět do investic. Z</w:t>
      </w:r>
      <w:r w:rsidR="00FC5F91" w:rsidRPr="00C5605F">
        <w:rPr>
          <w:rFonts w:ascii="Gill Sans MT" w:hAnsi="Gill Sans MT"/>
          <w:i/>
          <w:sz w:val="24"/>
          <w:szCs w:val="24"/>
        </w:rPr>
        <w:t xml:space="preserve">výšení ceny </w:t>
      </w:r>
      <w:r w:rsidR="00C5605F">
        <w:rPr>
          <w:rFonts w:ascii="Gill Sans MT" w:hAnsi="Gill Sans MT"/>
          <w:i/>
          <w:sz w:val="24"/>
          <w:szCs w:val="24"/>
        </w:rPr>
        <w:t>tak reflektuje t</w:t>
      </w:r>
      <w:r w:rsidR="00791653">
        <w:rPr>
          <w:rFonts w:ascii="Gill Sans MT" w:hAnsi="Gill Sans MT"/>
          <w:i/>
          <w:sz w:val="24"/>
          <w:szCs w:val="24"/>
        </w:rPr>
        <w:t xml:space="preserve">oto </w:t>
      </w:r>
      <w:r w:rsidR="00C5605F">
        <w:rPr>
          <w:rFonts w:ascii="Gill Sans MT" w:hAnsi="Gill Sans MT"/>
          <w:i/>
          <w:sz w:val="24"/>
          <w:szCs w:val="24"/>
        </w:rPr>
        <w:t>rozhodnutí</w:t>
      </w:r>
      <w:r w:rsidR="00E3267E" w:rsidRPr="00C5605F">
        <w:rPr>
          <w:rFonts w:ascii="Gill Sans MT" w:hAnsi="Gill Sans MT"/>
          <w:i/>
          <w:sz w:val="24"/>
          <w:szCs w:val="24"/>
        </w:rPr>
        <w:t>.</w:t>
      </w:r>
      <w:r w:rsidR="00FC5AA2" w:rsidRPr="00B83347">
        <w:rPr>
          <w:rFonts w:ascii="Gill Sans MT" w:hAnsi="Gill Sans MT"/>
          <w:i/>
          <w:sz w:val="24"/>
          <w:szCs w:val="24"/>
        </w:rPr>
        <w:t xml:space="preserve"> </w:t>
      </w:r>
      <w:r w:rsidR="00FC5F91">
        <w:rPr>
          <w:rFonts w:ascii="Gill Sans MT" w:hAnsi="Gill Sans MT"/>
          <w:i/>
          <w:sz w:val="24"/>
          <w:szCs w:val="24"/>
        </w:rPr>
        <w:t>V</w:t>
      </w:r>
      <w:r w:rsidR="00E3267E" w:rsidRPr="00B83347">
        <w:rPr>
          <w:rFonts w:ascii="Gill Sans MT" w:hAnsi="Gill Sans MT"/>
          <w:i/>
          <w:sz w:val="24"/>
          <w:szCs w:val="24"/>
        </w:rPr>
        <w:t> posledních letech</w:t>
      </w:r>
      <w:r w:rsidR="00FC5F91">
        <w:rPr>
          <w:rFonts w:ascii="Gill Sans MT" w:hAnsi="Gill Sans MT"/>
          <w:i/>
          <w:sz w:val="24"/>
          <w:szCs w:val="24"/>
        </w:rPr>
        <w:t xml:space="preserve"> jsme</w:t>
      </w:r>
      <w:r w:rsidR="00E3267E" w:rsidRPr="00B83347">
        <w:rPr>
          <w:rFonts w:ascii="Gill Sans MT" w:hAnsi="Gill Sans MT"/>
          <w:i/>
          <w:sz w:val="24"/>
          <w:szCs w:val="24"/>
        </w:rPr>
        <w:t xml:space="preserve"> hojně investoval</w:t>
      </w:r>
      <w:r w:rsidR="00FC5F91">
        <w:rPr>
          <w:rFonts w:ascii="Gill Sans MT" w:hAnsi="Gill Sans MT"/>
          <w:i/>
          <w:sz w:val="24"/>
          <w:szCs w:val="24"/>
        </w:rPr>
        <w:t xml:space="preserve">i, máme </w:t>
      </w:r>
      <w:r w:rsidR="00E3267E" w:rsidRPr="00B83347">
        <w:rPr>
          <w:rFonts w:ascii="Gill Sans MT" w:hAnsi="Gill Sans MT"/>
          <w:i/>
          <w:sz w:val="24"/>
          <w:szCs w:val="24"/>
        </w:rPr>
        <w:t xml:space="preserve">opravenu velkou část technických zařízení. </w:t>
      </w:r>
      <w:r w:rsidR="00FC5F91">
        <w:rPr>
          <w:rFonts w:ascii="Gill Sans MT" w:hAnsi="Gill Sans MT"/>
          <w:i/>
          <w:sz w:val="24"/>
          <w:szCs w:val="24"/>
        </w:rPr>
        <w:t xml:space="preserve">Dle </w:t>
      </w:r>
      <w:r w:rsidR="00E3267E" w:rsidRPr="00B83347">
        <w:rPr>
          <w:rFonts w:ascii="Gill Sans MT" w:hAnsi="Gill Sans MT"/>
          <w:i/>
          <w:sz w:val="24"/>
          <w:szCs w:val="24"/>
        </w:rPr>
        <w:t>strategického plánu</w:t>
      </w:r>
      <w:r w:rsidR="00FC5F91">
        <w:rPr>
          <w:rFonts w:ascii="Gill Sans MT" w:hAnsi="Gill Sans MT"/>
          <w:i/>
          <w:sz w:val="24"/>
          <w:szCs w:val="24"/>
        </w:rPr>
        <w:t xml:space="preserve"> chceme</w:t>
      </w:r>
      <w:r w:rsidR="00E3267E" w:rsidRPr="00B83347">
        <w:rPr>
          <w:rFonts w:ascii="Gill Sans MT" w:hAnsi="Gill Sans MT"/>
          <w:i/>
          <w:sz w:val="24"/>
          <w:szCs w:val="24"/>
        </w:rPr>
        <w:t xml:space="preserve"> postupně opravovat </w:t>
      </w:r>
      <w:r w:rsidR="00FC5F91">
        <w:rPr>
          <w:rFonts w:ascii="Gill Sans MT" w:hAnsi="Gill Sans MT"/>
          <w:i/>
          <w:sz w:val="24"/>
          <w:szCs w:val="24"/>
        </w:rPr>
        <w:t xml:space="preserve">další </w:t>
      </w:r>
      <w:r w:rsidR="00E3267E" w:rsidRPr="00B83347">
        <w:rPr>
          <w:rFonts w:ascii="Gill Sans MT" w:hAnsi="Gill Sans MT"/>
          <w:i/>
          <w:sz w:val="24"/>
          <w:szCs w:val="24"/>
        </w:rPr>
        <w:t>rozvody i vodárenská zařízení</w:t>
      </w:r>
      <w:r w:rsidR="00FC5AA2" w:rsidRPr="00B83347">
        <w:rPr>
          <w:rFonts w:ascii="Gill Sans MT" w:hAnsi="Gill Sans MT"/>
          <w:i/>
          <w:sz w:val="24"/>
          <w:szCs w:val="24"/>
        </w:rPr>
        <w:t xml:space="preserve">,“ </w:t>
      </w:r>
      <w:r w:rsidR="00FC5F91" w:rsidRPr="00B83347">
        <w:rPr>
          <w:rFonts w:ascii="Gill Sans MT" w:hAnsi="Gill Sans MT"/>
          <w:sz w:val="24"/>
          <w:szCs w:val="24"/>
        </w:rPr>
        <w:t>komentuje plány VOS</w:t>
      </w:r>
      <w:r w:rsidR="00FC5F91">
        <w:rPr>
          <w:rFonts w:ascii="Gill Sans MT" w:hAnsi="Gill Sans MT"/>
          <w:sz w:val="24"/>
          <w:szCs w:val="24"/>
        </w:rPr>
        <w:t>,</w:t>
      </w:r>
      <w:r w:rsidR="00FC5F91" w:rsidRPr="00B83347">
        <w:rPr>
          <w:rFonts w:ascii="Gill Sans MT" w:hAnsi="Gill Sans MT"/>
          <w:sz w:val="24"/>
          <w:szCs w:val="24"/>
        </w:rPr>
        <w:t xml:space="preserve"> a. s. ředitel společnosti Ing. Richard Smutný. </w:t>
      </w:r>
      <w:r w:rsidR="00FC5F91">
        <w:rPr>
          <w:rFonts w:ascii="Gill Sans MT" w:hAnsi="Gill Sans MT"/>
          <w:iCs/>
          <w:sz w:val="24"/>
          <w:szCs w:val="24"/>
        </w:rPr>
        <w:t>V příštím roce má VOS a. s. v plánu dát do oprav vodárenské infrastruktury a zařízení 63 mil. Kč, dalších 70 mil. Kč půjde do investic.</w:t>
      </w:r>
    </w:p>
    <w:p w14:paraId="069BE41A" w14:textId="174FA95F" w:rsidR="007844D0" w:rsidRPr="00FE6D92" w:rsidRDefault="00ED7E5D" w:rsidP="00FE6D92">
      <w:pPr>
        <w:tabs>
          <w:tab w:val="left" w:pos="7371"/>
          <w:tab w:val="left" w:pos="7655"/>
        </w:tabs>
        <w:spacing w:line="280" w:lineRule="atLeast"/>
        <w:ind w:right="1982"/>
        <w:rPr>
          <w:rFonts w:ascii="Gill Sans MT" w:hAnsi="Gill Sans MT"/>
          <w:sz w:val="24"/>
          <w:szCs w:val="24"/>
        </w:rPr>
      </w:pPr>
      <w:r w:rsidRPr="002817B9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8752" behindDoc="1" locked="0" layoutInCell="0" allowOverlap="1" wp14:anchorId="3306AC77" wp14:editId="0F8257D6">
                <wp:simplePos x="0" y="0"/>
                <wp:positionH relativeFrom="margin">
                  <wp:posOffset>5235575</wp:posOffset>
                </wp:positionH>
                <wp:positionV relativeFrom="margin">
                  <wp:posOffset>6951980</wp:posOffset>
                </wp:positionV>
                <wp:extent cx="1676400" cy="1340485"/>
                <wp:effectExtent l="3810" t="0" r="0" b="317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7682623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7640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9C96AC" w14:textId="77777777" w:rsidR="008538ED" w:rsidRPr="008F4B18" w:rsidRDefault="008538ED" w:rsidP="009B2AF1">
                            <w:pPr>
                              <w:spacing w:after="0" w:line="240" w:lineRule="auto"/>
                              <w:ind w:left="567" w:right="-565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Vodohospodářská</w:t>
                            </w:r>
                          </w:p>
                          <w:p w14:paraId="164D38C7" w14:textId="77777777" w:rsidR="008538ED" w:rsidRPr="008F4B18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a obchodní společnost a.s.</w:t>
                            </w:r>
                          </w:p>
                          <w:p w14:paraId="2B87DA2C" w14:textId="77777777" w:rsidR="008538ED" w:rsidRPr="008F4B18" w:rsidRDefault="008538ED" w:rsidP="009B2AF1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Na Tobolce 428</w:t>
                            </w:r>
                          </w:p>
                          <w:p w14:paraId="15C9A673" w14:textId="77777777" w:rsidR="008538ED" w:rsidRPr="008F4B18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50645 Jičín</w:t>
                            </w:r>
                          </w:p>
                          <w:p w14:paraId="740342CC" w14:textId="77777777" w:rsidR="008538ED" w:rsidRPr="008F4B18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3C266EB7" w14:textId="77777777" w:rsidR="008538ED" w:rsidRPr="008F4B18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www.vosjicin.cz</w:t>
                            </w:r>
                          </w:p>
                          <w:p w14:paraId="29723DD2" w14:textId="77777777" w:rsidR="008538ED" w:rsidRPr="008F4B18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vosjicin@vosjicin.cz</w:t>
                            </w:r>
                          </w:p>
                          <w:p w14:paraId="1EBA64E0" w14:textId="77777777" w:rsidR="008538ED" w:rsidRPr="008F4B18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493 544 811</w:t>
                            </w:r>
                          </w:p>
                          <w:p w14:paraId="6FBCB911" w14:textId="77777777" w:rsidR="008538ED" w:rsidRPr="008F4B18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IČ 60109149</w:t>
                            </w:r>
                          </w:p>
                          <w:p w14:paraId="3614BD42" w14:textId="77777777" w:rsidR="008538ED" w:rsidRPr="008F4B18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54AD5F06" w14:textId="77777777" w:rsidR="008538ED" w:rsidRPr="008F4B18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 xml:space="preserve">Registrace u Krajského </w:t>
                            </w:r>
                          </w:p>
                          <w:p w14:paraId="1A233F0D" w14:textId="77777777" w:rsidR="008538ED" w:rsidRPr="008F4B18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 xml:space="preserve">soudu v Hradci Králové, </w:t>
                            </w:r>
                          </w:p>
                          <w:p w14:paraId="55368F57" w14:textId="77777777" w:rsidR="008538ED" w:rsidRPr="008F4B18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oddíl B, vložka 1045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6AC77" id="Rectangle 13" o:spid="_x0000_s1027" style="position:absolute;margin-left:412.25pt;margin-top:547.4pt;width:132pt;height:105.55pt;flip:x;z-index:-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" o:allowincell="f" filled="f" fillcolor="black" stroked="f" strokeweight="1.5pt">
                <v:textbox style="mso-fit-shape-to-text:t" inset="0,0,0,0">
                  <w:txbxContent>
                    <w:p w14:paraId="549C96AC" w14:textId="77777777" w:rsidR="008538ED" w:rsidRPr="008F4B18" w:rsidRDefault="008538ED" w:rsidP="009B2AF1">
                      <w:pPr>
                        <w:spacing w:after="0" w:line="240" w:lineRule="auto"/>
                        <w:ind w:left="567" w:right="-565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8F4B18">
                        <w:rPr>
                          <w:rFonts w:ascii="Gill Sans MT" w:hAnsi="Gill Sans MT"/>
                          <w:sz w:val="14"/>
                          <w:szCs w:val="14"/>
                        </w:rPr>
                        <w:t>Vodohospodářská</w:t>
                      </w:r>
                    </w:p>
                    <w:p w14:paraId="164D38C7" w14:textId="77777777" w:rsidR="008538ED" w:rsidRPr="008F4B18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8F4B18">
                        <w:rPr>
                          <w:rFonts w:ascii="Gill Sans MT" w:hAnsi="Gill Sans MT"/>
                          <w:sz w:val="14"/>
                          <w:szCs w:val="14"/>
                        </w:rPr>
                        <w:t>a obchodní společnost a.s.</w:t>
                      </w:r>
                    </w:p>
                    <w:p w14:paraId="2B87DA2C" w14:textId="77777777" w:rsidR="008538ED" w:rsidRPr="008F4B18" w:rsidRDefault="008538ED" w:rsidP="009B2AF1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8F4B18">
                        <w:rPr>
                          <w:rFonts w:ascii="Gill Sans MT" w:hAnsi="Gill Sans MT"/>
                          <w:sz w:val="14"/>
                          <w:szCs w:val="14"/>
                        </w:rPr>
                        <w:t>Na Tobolce 428</w:t>
                      </w:r>
                    </w:p>
                    <w:p w14:paraId="15C9A673" w14:textId="77777777" w:rsidR="008538ED" w:rsidRPr="008F4B18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8F4B18">
                        <w:rPr>
                          <w:rFonts w:ascii="Gill Sans MT" w:hAnsi="Gill Sans MT"/>
                          <w:sz w:val="14"/>
                          <w:szCs w:val="14"/>
                        </w:rPr>
                        <w:t>50645 Jičín</w:t>
                      </w:r>
                    </w:p>
                    <w:p w14:paraId="740342CC" w14:textId="77777777" w:rsidR="008538ED" w:rsidRPr="008F4B18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3C266EB7" w14:textId="77777777" w:rsidR="008538ED" w:rsidRPr="008F4B18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8F4B18">
                        <w:rPr>
                          <w:rFonts w:ascii="Gill Sans MT" w:hAnsi="Gill Sans MT"/>
                          <w:sz w:val="14"/>
                          <w:szCs w:val="14"/>
                        </w:rPr>
                        <w:t>www.vosjicin.cz</w:t>
                      </w:r>
                    </w:p>
                    <w:p w14:paraId="29723DD2" w14:textId="77777777" w:rsidR="008538ED" w:rsidRPr="008F4B18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8F4B18">
                        <w:rPr>
                          <w:rFonts w:ascii="Gill Sans MT" w:hAnsi="Gill Sans MT"/>
                          <w:sz w:val="14"/>
                          <w:szCs w:val="14"/>
                        </w:rPr>
                        <w:t>vosjicin@vosjicin.cz</w:t>
                      </w:r>
                    </w:p>
                    <w:p w14:paraId="1EBA64E0" w14:textId="77777777" w:rsidR="008538ED" w:rsidRPr="008F4B18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8F4B18">
                        <w:rPr>
                          <w:rFonts w:ascii="Gill Sans MT" w:hAnsi="Gill Sans MT"/>
                          <w:sz w:val="14"/>
                          <w:szCs w:val="14"/>
                        </w:rPr>
                        <w:t>493 544 811</w:t>
                      </w:r>
                    </w:p>
                    <w:p w14:paraId="6FBCB911" w14:textId="77777777" w:rsidR="008538ED" w:rsidRPr="008F4B18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8F4B18">
                        <w:rPr>
                          <w:rFonts w:ascii="Gill Sans MT" w:hAnsi="Gill Sans MT"/>
                          <w:sz w:val="14"/>
                          <w:szCs w:val="14"/>
                        </w:rPr>
                        <w:t>IČ 60109149</w:t>
                      </w:r>
                    </w:p>
                    <w:p w14:paraId="3614BD42" w14:textId="77777777" w:rsidR="008538ED" w:rsidRPr="008F4B18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54AD5F06" w14:textId="77777777" w:rsidR="008538ED" w:rsidRPr="008F4B18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8F4B18">
                        <w:rPr>
                          <w:rFonts w:ascii="Gill Sans MT" w:hAnsi="Gill Sans MT"/>
                          <w:sz w:val="14"/>
                          <w:szCs w:val="14"/>
                        </w:rPr>
                        <w:t xml:space="preserve">Registrace u Krajského </w:t>
                      </w:r>
                    </w:p>
                    <w:p w14:paraId="1A233F0D" w14:textId="77777777" w:rsidR="008538ED" w:rsidRPr="008F4B18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8F4B18">
                        <w:rPr>
                          <w:rFonts w:ascii="Gill Sans MT" w:hAnsi="Gill Sans MT"/>
                          <w:sz w:val="14"/>
                          <w:szCs w:val="14"/>
                        </w:rPr>
                        <w:t xml:space="preserve">soudu v Hradci Králové, </w:t>
                      </w:r>
                    </w:p>
                    <w:p w14:paraId="55368F57" w14:textId="77777777" w:rsidR="008538ED" w:rsidRPr="008F4B18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8F4B18">
                        <w:rPr>
                          <w:rFonts w:ascii="Gill Sans MT" w:hAnsi="Gill Sans MT"/>
                          <w:sz w:val="14"/>
                          <w:szCs w:val="14"/>
                        </w:rPr>
                        <w:t>oddíl B, vložka 1045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Pr="002E2F06">
        <w:rPr>
          <w:noProof/>
          <w:sz w:val="22"/>
          <w:szCs w:val="20"/>
        </w:rPr>
        <w:drawing>
          <wp:anchor distT="0" distB="0" distL="114300" distR="114300" simplePos="0" relativeHeight="251657728" behindDoc="0" locked="0" layoutInCell="1" allowOverlap="1" wp14:anchorId="22130E00" wp14:editId="7E74BBE0">
            <wp:simplePos x="0" y="0"/>
            <wp:positionH relativeFrom="margin">
              <wp:posOffset>5555615</wp:posOffset>
            </wp:positionH>
            <wp:positionV relativeFrom="margin">
              <wp:posOffset>8503920</wp:posOffset>
            </wp:positionV>
            <wp:extent cx="807085" cy="1186815"/>
            <wp:effectExtent l="0" t="0" r="0" b="0"/>
            <wp:wrapNone/>
            <wp:docPr id="11" name="Obrázek 5" descr="podklady pro sazbu DOC - illu obec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dklady pro sazbu DOC - illu obec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52E" w:rsidRPr="002E2F06">
        <w:rPr>
          <w:rFonts w:ascii="Gill Sans MT" w:hAnsi="Gill Sans MT"/>
          <w:sz w:val="22"/>
          <w:szCs w:val="20"/>
        </w:rPr>
        <w:t xml:space="preserve"> </w:t>
      </w:r>
    </w:p>
    <w:sectPr w:rsidR="007844D0" w:rsidRPr="00FE6D92" w:rsidSect="00791653">
      <w:pgSz w:w="11906" w:h="16838"/>
      <w:pgMar w:top="1021" w:right="851" w:bottom="709" w:left="851" w:header="0" w:footer="0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0ECA" w14:textId="77777777" w:rsidR="007D3249" w:rsidRDefault="007D3249" w:rsidP="00E62DD0">
      <w:pPr>
        <w:spacing w:after="0" w:line="240" w:lineRule="auto"/>
      </w:pPr>
      <w:r>
        <w:separator/>
      </w:r>
    </w:p>
  </w:endnote>
  <w:endnote w:type="continuationSeparator" w:id="0">
    <w:p w14:paraId="77091DC8" w14:textId="77777777" w:rsidR="007D3249" w:rsidRDefault="007D3249" w:rsidP="00E6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029C" w14:textId="77777777" w:rsidR="007D3249" w:rsidRDefault="007D3249" w:rsidP="00E62DD0">
      <w:pPr>
        <w:spacing w:after="0" w:line="240" w:lineRule="auto"/>
      </w:pPr>
      <w:r>
        <w:separator/>
      </w:r>
    </w:p>
  </w:footnote>
  <w:footnote w:type="continuationSeparator" w:id="0">
    <w:p w14:paraId="3D5808B9" w14:textId="77777777" w:rsidR="007D3249" w:rsidRDefault="007D3249" w:rsidP="00E62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938"/>
  <w:hyphenationZone w:val="425"/>
  <w:doNotHyphenateCaps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6"/>
    <w:rsid w:val="0000357A"/>
    <w:rsid w:val="00005D77"/>
    <w:rsid w:val="00017477"/>
    <w:rsid w:val="000277C0"/>
    <w:rsid w:val="00035BA8"/>
    <w:rsid w:val="0004004D"/>
    <w:rsid w:val="00042365"/>
    <w:rsid w:val="00043E8A"/>
    <w:rsid w:val="00046884"/>
    <w:rsid w:val="000541DD"/>
    <w:rsid w:val="00081388"/>
    <w:rsid w:val="000A4B32"/>
    <w:rsid w:val="000A4E0D"/>
    <w:rsid w:val="000A6E5F"/>
    <w:rsid w:val="000A7F51"/>
    <w:rsid w:val="000D22A2"/>
    <w:rsid w:val="000D6B01"/>
    <w:rsid w:val="000F113C"/>
    <w:rsid w:val="000F4ED3"/>
    <w:rsid w:val="000F5424"/>
    <w:rsid w:val="00107EC3"/>
    <w:rsid w:val="00120FA6"/>
    <w:rsid w:val="00121C5B"/>
    <w:rsid w:val="0013300E"/>
    <w:rsid w:val="00134A36"/>
    <w:rsid w:val="00135218"/>
    <w:rsid w:val="00141A62"/>
    <w:rsid w:val="00144878"/>
    <w:rsid w:val="00147B11"/>
    <w:rsid w:val="00160782"/>
    <w:rsid w:val="001668B5"/>
    <w:rsid w:val="00174119"/>
    <w:rsid w:val="00176916"/>
    <w:rsid w:val="001941BF"/>
    <w:rsid w:val="001971CC"/>
    <w:rsid w:val="001A084D"/>
    <w:rsid w:val="001C7B27"/>
    <w:rsid w:val="00210DD1"/>
    <w:rsid w:val="00213188"/>
    <w:rsid w:val="002156DF"/>
    <w:rsid w:val="00215BDB"/>
    <w:rsid w:val="00223A2F"/>
    <w:rsid w:val="00224E45"/>
    <w:rsid w:val="00232758"/>
    <w:rsid w:val="00245269"/>
    <w:rsid w:val="002470CA"/>
    <w:rsid w:val="00265D38"/>
    <w:rsid w:val="00267A2F"/>
    <w:rsid w:val="00275959"/>
    <w:rsid w:val="00275A0C"/>
    <w:rsid w:val="002817B9"/>
    <w:rsid w:val="0028646C"/>
    <w:rsid w:val="002A02EA"/>
    <w:rsid w:val="002B2598"/>
    <w:rsid w:val="002B7B40"/>
    <w:rsid w:val="002C3DBD"/>
    <w:rsid w:val="002D4094"/>
    <w:rsid w:val="002E2F06"/>
    <w:rsid w:val="002F228D"/>
    <w:rsid w:val="003008DA"/>
    <w:rsid w:val="003168D9"/>
    <w:rsid w:val="00324280"/>
    <w:rsid w:val="00332B6D"/>
    <w:rsid w:val="00332D23"/>
    <w:rsid w:val="00340A18"/>
    <w:rsid w:val="00341F9D"/>
    <w:rsid w:val="00346B86"/>
    <w:rsid w:val="00352744"/>
    <w:rsid w:val="00354F38"/>
    <w:rsid w:val="003722F6"/>
    <w:rsid w:val="00376D7F"/>
    <w:rsid w:val="00394F31"/>
    <w:rsid w:val="003A7B37"/>
    <w:rsid w:val="003D1B6C"/>
    <w:rsid w:val="003F657C"/>
    <w:rsid w:val="0040663B"/>
    <w:rsid w:val="00410266"/>
    <w:rsid w:val="004223B1"/>
    <w:rsid w:val="00433947"/>
    <w:rsid w:val="004339B7"/>
    <w:rsid w:val="00436B4F"/>
    <w:rsid w:val="004404BF"/>
    <w:rsid w:val="00457633"/>
    <w:rsid w:val="00460607"/>
    <w:rsid w:val="00463668"/>
    <w:rsid w:val="00464F40"/>
    <w:rsid w:val="004827E2"/>
    <w:rsid w:val="0049565E"/>
    <w:rsid w:val="00497B18"/>
    <w:rsid w:val="004A5F5E"/>
    <w:rsid w:val="004A7330"/>
    <w:rsid w:val="004B38D5"/>
    <w:rsid w:val="004C1854"/>
    <w:rsid w:val="004E03BB"/>
    <w:rsid w:val="004E51CD"/>
    <w:rsid w:val="0051045E"/>
    <w:rsid w:val="005153CE"/>
    <w:rsid w:val="00560B0A"/>
    <w:rsid w:val="00567FD0"/>
    <w:rsid w:val="00570DA4"/>
    <w:rsid w:val="00575A0B"/>
    <w:rsid w:val="0058099E"/>
    <w:rsid w:val="00581065"/>
    <w:rsid w:val="005838DA"/>
    <w:rsid w:val="005858D0"/>
    <w:rsid w:val="00585A69"/>
    <w:rsid w:val="005954ED"/>
    <w:rsid w:val="00595EF7"/>
    <w:rsid w:val="005A0088"/>
    <w:rsid w:val="005A0C09"/>
    <w:rsid w:val="005A537B"/>
    <w:rsid w:val="005B5ACB"/>
    <w:rsid w:val="005E7DD5"/>
    <w:rsid w:val="005F0079"/>
    <w:rsid w:val="005F6578"/>
    <w:rsid w:val="005F7D78"/>
    <w:rsid w:val="006260FB"/>
    <w:rsid w:val="00626EFC"/>
    <w:rsid w:val="00647DA0"/>
    <w:rsid w:val="006627C6"/>
    <w:rsid w:val="0067257C"/>
    <w:rsid w:val="006747C1"/>
    <w:rsid w:val="00684287"/>
    <w:rsid w:val="0069326D"/>
    <w:rsid w:val="006D6846"/>
    <w:rsid w:val="006E2D33"/>
    <w:rsid w:val="006E5AC0"/>
    <w:rsid w:val="006E79A7"/>
    <w:rsid w:val="007234FB"/>
    <w:rsid w:val="00723513"/>
    <w:rsid w:val="00724B40"/>
    <w:rsid w:val="007439C0"/>
    <w:rsid w:val="007531C2"/>
    <w:rsid w:val="00765DA1"/>
    <w:rsid w:val="00767191"/>
    <w:rsid w:val="007743CD"/>
    <w:rsid w:val="0078024C"/>
    <w:rsid w:val="007844D0"/>
    <w:rsid w:val="00791653"/>
    <w:rsid w:val="0079699E"/>
    <w:rsid w:val="007A215B"/>
    <w:rsid w:val="007A6633"/>
    <w:rsid w:val="007B1B2D"/>
    <w:rsid w:val="007B5CA6"/>
    <w:rsid w:val="007D3249"/>
    <w:rsid w:val="007D69CE"/>
    <w:rsid w:val="007E60B6"/>
    <w:rsid w:val="0080252E"/>
    <w:rsid w:val="00812EE5"/>
    <w:rsid w:val="00817D0F"/>
    <w:rsid w:val="008247C5"/>
    <w:rsid w:val="008275D7"/>
    <w:rsid w:val="0084372E"/>
    <w:rsid w:val="00847D85"/>
    <w:rsid w:val="0085114B"/>
    <w:rsid w:val="008538ED"/>
    <w:rsid w:val="00870CBC"/>
    <w:rsid w:val="008B4084"/>
    <w:rsid w:val="008B60B7"/>
    <w:rsid w:val="008B665C"/>
    <w:rsid w:val="008B707E"/>
    <w:rsid w:val="008D0389"/>
    <w:rsid w:val="008D060B"/>
    <w:rsid w:val="008D522A"/>
    <w:rsid w:val="008F4B18"/>
    <w:rsid w:val="009278AD"/>
    <w:rsid w:val="00931495"/>
    <w:rsid w:val="00934A5E"/>
    <w:rsid w:val="00970939"/>
    <w:rsid w:val="00990FA4"/>
    <w:rsid w:val="009932F8"/>
    <w:rsid w:val="009A7F35"/>
    <w:rsid w:val="009B1432"/>
    <w:rsid w:val="009B2AF1"/>
    <w:rsid w:val="009C48E1"/>
    <w:rsid w:val="009E2C14"/>
    <w:rsid w:val="009F63AE"/>
    <w:rsid w:val="00A0193B"/>
    <w:rsid w:val="00A14A0D"/>
    <w:rsid w:val="00A204DF"/>
    <w:rsid w:val="00A20DC6"/>
    <w:rsid w:val="00A26EB3"/>
    <w:rsid w:val="00A26EBC"/>
    <w:rsid w:val="00A3689F"/>
    <w:rsid w:val="00A37A6D"/>
    <w:rsid w:val="00A54636"/>
    <w:rsid w:val="00AB3EB3"/>
    <w:rsid w:val="00AF4CBC"/>
    <w:rsid w:val="00B050A5"/>
    <w:rsid w:val="00B10175"/>
    <w:rsid w:val="00B12708"/>
    <w:rsid w:val="00B24041"/>
    <w:rsid w:val="00B27A95"/>
    <w:rsid w:val="00B4725E"/>
    <w:rsid w:val="00B7009D"/>
    <w:rsid w:val="00B7324E"/>
    <w:rsid w:val="00B82788"/>
    <w:rsid w:val="00B83347"/>
    <w:rsid w:val="00B9317B"/>
    <w:rsid w:val="00B94EF8"/>
    <w:rsid w:val="00B95225"/>
    <w:rsid w:val="00BA1D1A"/>
    <w:rsid w:val="00BB1D20"/>
    <w:rsid w:val="00BB7824"/>
    <w:rsid w:val="00BC6B50"/>
    <w:rsid w:val="00BE1341"/>
    <w:rsid w:val="00BE7173"/>
    <w:rsid w:val="00BF6C77"/>
    <w:rsid w:val="00C04D2D"/>
    <w:rsid w:val="00C224A2"/>
    <w:rsid w:val="00C34716"/>
    <w:rsid w:val="00C34797"/>
    <w:rsid w:val="00C36D3C"/>
    <w:rsid w:val="00C4073E"/>
    <w:rsid w:val="00C4669A"/>
    <w:rsid w:val="00C50A5E"/>
    <w:rsid w:val="00C52030"/>
    <w:rsid w:val="00C5605F"/>
    <w:rsid w:val="00C86F79"/>
    <w:rsid w:val="00C91984"/>
    <w:rsid w:val="00CC00D2"/>
    <w:rsid w:val="00D01C38"/>
    <w:rsid w:val="00D15DE5"/>
    <w:rsid w:val="00D24CD2"/>
    <w:rsid w:val="00D3554F"/>
    <w:rsid w:val="00D35A4C"/>
    <w:rsid w:val="00D44F18"/>
    <w:rsid w:val="00D61297"/>
    <w:rsid w:val="00D82F6C"/>
    <w:rsid w:val="00D830A3"/>
    <w:rsid w:val="00D96118"/>
    <w:rsid w:val="00DA43C7"/>
    <w:rsid w:val="00DA6390"/>
    <w:rsid w:val="00DB3A04"/>
    <w:rsid w:val="00DC1F69"/>
    <w:rsid w:val="00DC749F"/>
    <w:rsid w:val="00DE3CEA"/>
    <w:rsid w:val="00DE406E"/>
    <w:rsid w:val="00DE4857"/>
    <w:rsid w:val="00E14E33"/>
    <w:rsid w:val="00E23E5D"/>
    <w:rsid w:val="00E3267E"/>
    <w:rsid w:val="00E50369"/>
    <w:rsid w:val="00E57E51"/>
    <w:rsid w:val="00E62DD0"/>
    <w:rsid w:val="00E62FC1"/>
    <w:rsid w:val="00E63C80"/>
    <w:rsid w:val="00E73DB7"/>
    <w:rsid w:val="00E806BB"/>
    <w:rsid w:val="00EA5B91"/>
    <w:rsid w:val="00EB102A"/>
    <w:rsid w:val="00EC3FF3"/>
    <w:rsid w:val="00ED2D2D"/>
    <w:rsid w:val="00ED7E5D"/>
    <w:rsid w:val="00EF0210"/>
    <w:rsid w:val="00EF7A22"/>
    <w:rsid w:val="00F22D01"/>
    <w:rsid w:val="00F330D5"/>
    <w:rsid w:val="00F36B20"/>
    <w:rsid w:val="00F56B2E"/>
    <w:rsid w:val="00F661C2"/>
    <w:rsid w:val="00F668F5"/>
    <w:rsid w:val="00F72DE3"/>
    <w:rsid w:val="00FB4AE0"/>
    <w:rsid w:val="00FC5AA2"/>
    <w:rsid w:val="00FC5F91"/>
    <w:rsid w:val="00FC7FBE"/>
    <w:rsid w:val="00FE6D92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DB8C"/>
  <w15:chartTrackingRefBased/>
  <w15:docId w15:val="{8F51028A-77D0-4C35-B9BA-66F78FEC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4D0"/>
    <w:pPr>
      <w:spacing w:after="160" w:line="276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7844D0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44D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2F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82F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62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2DD0"/>
  </w:style>
  <w:style w:type="paragraph" w:styleId="Zpat">
    <w:name w:val="footer"/>
    <w:basedOn w:val="Normln"/>
    <w:link w:val="ZpatChar"/>
    <w:uiPriority w:val="99"/>
    <w:semiHidden/>
    <w:unhideWhenUsed/>
    <w:rsid w:val="00E62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2DD0"/>
  </w:style>
  <w:style w:type="character" w:customStyle="1" w:styleId="Nadpis1Char">
    <w:name w:val="Nadpis 1 Char"/>
    <w:link w:val="Nadpis1"/>
    <w:uiPriority w:val="9"/>
    <w:rsid w:val="007844D0"/>
    <w:rPr>
      <w:rFonts w:ascii="Calibri Light" w:eastAsia="SimSun" w:hAnsi="Calibri Light" w:cs="Times New Roman"/>
      <w:color w:val="262626"/>
      <w:sz w:val="40"/>
      <w:szCs w:val="40"/>
    </w:rPr>
  </w:style>
  <w:style w:type="character" w:styleId="Hypertextovodkaz">
    <w:name w:val="Hyperlink"/>
    <w:uiPriority w:val="99"/>
    <w:unhideWhenUsed/>
    <w:rsid w:val="00BF6C77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7844D0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7844D0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7844D0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844D0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7844D0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7844D0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7844D0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7844D0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844D0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844D0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val="x-none" w:eastAsia="x-none"/>
    </w:rPr>
  </w:style>
  <w:style w:type="character" w:customStyle="1" w:styleId="NzevChar">
    <w:name w:val="Název Char"/>
    <w:link w:val="Nzev"/>
    <w:uiPriority w:val="10"/>
    <w:rsid w:val="007844D0"/>
    <w:rPr>
      <w:rFonts w:ascii="Calibri Light" w:eastAsia="SimSun" w:hAnsi="Calibri Light" w:cs="Times New Roman"/>
      <w:color w:val="262626"/>
      <w:sz w:val="96"/>
      <w:szCs w:val="96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7844D0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val="x-none" w:eastAsia="x-none"/>
    </w:rPr>
  </w:style>
  <w:style w:type="character" w:customStyle="1" w:styleId="PodtitulChar">
    <w:name w:val="Podtitul Char"/>
    <w:link w:val="Podtitul"/>
    <w:uiPriority w:val="11"/>
    <w:rsid w:val="007844D0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7844D0"/>
    <w:rPr>
      <w:b/>
      <w:bCs/>
    </w:rPr>
  </w:style>
  <w:style w:type="character" w:styleId="Zdraznn">
    <w:name w:val="Emphasis"/>
    <w:uiPriority w:val="20"/>
    <w:qFormat/>
    <w:rsid w:val="007844D0"/>
    <w:rPr>
      <w:i/>
      <w:iCs/>
      <w:color w:val="000000"/>
    </w:rPr>
  </w:style>
  <w:style w:type="paragraph" w:styleId="Bezmezer">
    <w:name w:val="No Spacing"/>
    <w:uiPriority w:val="1"/>
    <w:qFormat/>
    <w:rsid w:val="007844D0"/>
    <w:rPr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7844D0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val="x-none" w:eastAsia="x-none"/>
    </w:rPr>
  </w:style>
  <w:style w:type="character" w:customStyle="1" w:styleId="CittChar">
    <w:name w:val="Citát Char"/>
    <w:link w:val="Citt"/>
    <w:uiPriority w:val="29"/>
    <w:rsid w:val="007844D0"/>
    <w:rPr>
      <w:rFonts w:ascii="Calibri Light" w:eastAsia="SimSun" w:hAnsi="Calibri Light" w:cs="Times New Roman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44D0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val="x-none" w:eastAsia="x-none"/>
    </w:rPr>
  </w:style>
  <w:style w:type="character" w:customStyle="1" w:styleId="VrazncittChar">
    <w:name w:val="Výrazný citát Char"/>
    <w:link w:val="Vrazncitt"/>
    <w:uiPriority w:val="30"/>
    <w:rsid w:val="007844D0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7844D0"/>
    <w:rPr>
      <w:i/>
      <w:iCs/>
      <w:color w:val="595959"/>
    </w:rPr>
  </w:style>
  <w:style w:type="character" w:styleId="Zdraznnintenzivn">
    <w:name w:val="Intense Emphasis"/>
    <w:uiPriority w:val="21"/>
    <w:qFormat/>
    <w:rsid w:val="007844D0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7844D0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7844D0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7844D0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44D0"/>
    <w:pPr>
      <w:outlineLvl w:val="9"/>
    </w:pPr>
  </w:style>
  <w:style w:type="paragraph" w:styleId="Revize">
    <w:name w:val="Revision"/>
    <w:hidden/>
    <w:uiPriority w:val="99"/>
    <w:semiHidden/>
    <w:rsid w:val="004B38D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ova\Desktop\Zde%20bude%20nadpis%20cel&#233;%20tiskov&#233;%20zpr&#225;vy%20Vodohospod&#225;&#345;sk&#233;%20a%20obchodn&#237;%20spole&#269;nosti%20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D4A28-3FDE-4828-ABDB-F5C68A80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Zde bude nadpis celé tiskové zprávy Vodohospodářské a obchodní společnosti a</Template>
  <TotalTime>5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dolezalova</dc:creator>
  <cp:keywords/>
  <cp:lastModifiedBy>Magda Doležalová</cp:lastModifiedBy>
  <cp:revision>4</cp:revision>
  <cp:lastPrinted>2019-12-12T09:13:00Z</cp:lastPrinted>
  <dcterms:created xsi:type="dcterms:W3CDTF">2023-12-12T08:10:00Z</dcterms:created>
  <dcterms:modified xsi:type="dcterms:W3CDTF">2023-12-12T08:41:00Z</dcterms:modified>
</cp:coreProperties>
</file>